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2D" w:rsidRDefault="00616D2D">
      <w:pPr>
        <w:spacing w:line="360" w:lineRule="auto"/>
        <w:jc w:val="distribute"/>
        <w:rPr>
          <w:rFonts w:ascii="宋体" w:eastAsia="Times New Roman"/>
          <w:b/>
          <w:spacing w:val="-70"/>
          <w:sz w:val="24"/>
        </w:rPr>
      </w:pPr>
      <w:r>
        <w:rPr>
          <w:noProof/>
        </w:rPr>
      </w:r>
      <w:r w:rsidRPr="00A719B8">
        <w:rPr>
          <w:rFonts w:ascii="宋体"/>
          <w:sz w:val="24"/>
        </w:rPr>
        <w:pict>
          <v:group id="Group 62" o:spid="_x0000_s1026" style="width:419.4pt;height:258.45pt;mso-position-horizontal-relative:char;mso-position-vertical-relative:line" coordsize="8388,5169">
            <v:rect id="Picture 63" o:spid="_x0000_s1027" style="position:absolute;width:8388;height:5169" filled="f" stroked="f">
              <v:textbox>
                <w:txbxContent>
                  <w:p w:rsidR="00616D2D" w:rsidRDefault="00616D2D">
                    <w:pPr>
                      <w:jc w:val="center"/>
                    </w:pPr>
                  </w:p>
                </w:txbxContent>
              </v:textbox>
            </v:rect>
            <v:rect id="Text Box 64" o:spid="_x0000_s1028" style="position:absolute;left:15;top:4505;width:8373;height:412" fillcolor="silver" stroked="f">
              <v:textbox>
                <w:txbxContent>
                  <w:p w:rsidR="00616D2D" w:rsidRDefault="00616D2D">
                    <w:pPr>
                      <w:spacing w:before="120" w:after="120"/>
                    </w:pPr>
                  </w:p>
                </w:txbxContent>
              </v:textbox>
            </v:rect>
            <v:rect id="Text Box 65" o:spid="_x0000_s1029" style="position:absolute;left:633;top:2679;width:7017;height:1665" filled="f" stroked="f">
              <v:textbox inset="0,0,0,0">
                <w:txbxContent>
                  <w:p w:rsidR="00616D2D" w:rsidRDefault="00616D2D">
                    <w:pPr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616D2D" w:rsidRDefault="00616D2D">
                    <w:pPr>
                      <w:spacing w:line="360" w:lineRule="auto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宋体" w:hAnsi="宋体"/>
                        <w:szCs w:val="21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(http://www.epoint.com.cn)</w:t>
                    </w:r>
                  </w:p>
                  <w:p w:rsidR="00616D2D" w:rsidRDefault="00616D2D">
                    <w:pPr>
                      <w:spacing w:line="360" w:lineRule="auto"/>
                      <w:rPr>
                        <w:b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30"/>
                        <w:szCs w:val="30"/>
                      </w:rPr>
                      <w:t>有问题请咨询当地残联工作人员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6" o:spid="_x0000_s1030" type="#_x0000_t75" alt="" style="position:absolute;left:152;top:120;width:8083;height:2390">
              <v:imagedata r:id="rId7" o:title=""/>
            </v:shape>
            <w10:anchorlock/>
          </v:group>
        </w:pict>
      </w:r>
    </w:p>
    <w:p w:rsidR="00616D2D" w:rsidRDefault="00616D2D">
      <w:pPr>
        <w:pStyle w:val="Subject"/>
        <w:spacing w:before="2496" w:line="360" w:lineRule="auto"/>
        <w:rPr>
          <w:rFonts w:ascii="楷体_GB2312" w:eastAsia="楷体_GB2312"/>
          <w:w w:val="90"/>
          <w:sz w:val="52"/>
          <w:szCs w:val="52"/>
        </w:rPr>
      </w:pPr>
      <w:r>
        <w:rPr>
          <w:rFonts w:ascii="楷体_GB2312" w:eastAsia="楷体_GB2312" w:hint="eastAsia"/>
          <w:w w:val="90"/>
          <w:sz w:val="52"/>
          <w:szCs w:val="52"/>
        </w:rPr>
        <w:t>江苏省按比例安排残疾人就业年审</w:t>
      </w:r>
    </w:p>
    <w:p w:rsidR="00616D2D" w:rsidRDefault="00616D2D">
      <w:pPr>
        <w:pStyle w:val="Subject"/>
        <w:spacing w:beforeLines="0" w:line="360" w:lineRule="auto"/>
        <w:rPr>
          <w:rFonts w:ascii="楷体_GB2312" w:eastAsia="楷体_GB2312"/>
          <w:sz w:val="52"/>
          <w:szCs w:val="52"/>
        </w:rPr>
      </w:pPr>
      <w:r>
        <w:rPr>
          <w:rFonts w:ascii="楷体_GB2312" w:eastAsia="楷体_GB2312" w:hint="eastAsia"/>
          <w:sz w:val="52"/>
          <w:szCs w:val="52"/>
        </w:rPr>
        <w:t>网上申报系统操作手册</w:t>
      </w:r>
    </w:p>
    <w:p w:rsidR="00616D2D" w:rsidRDefault="00616D2D">
      <w:pPr>
        <w:spacing w:line="360" w:lineRule="auto"/>
        <w:jc w:val="center"/>
        <w:rPr>
          <w:rFonts w:ascii="楷体_GB2312" w:eastAsia="楷体_GB2312"/>
          <w:b/>
          <w:sz w:val="52"/>
          <w:szCs w:val="52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目录</w:t>
      </w:r>
    </w:p>
    <w:p w:rsidR="00616D2D" w:rsidRDefault="00616D2D">
      <w:pPr>
        <w:spacing w:line="360" w:lineRule="auto"/>
        <w:jc w:val="center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jc w:val="center"/>
        <w:rPr>
          <w:rFonts w:ascii="宋体"/>
          <w:b/>
          <w:sz w:val="24"/>
        </w:rPr>
      </w:pPr>
    </w:p>
    <w:p w:rsidR="00616D2D" w:rsidRDefault="00616D2D">
      <w:pPr>
        <w:pStyle w:val="TOC1"/>
        <w:tabs>
          <w:tab w:val="left" w:pos="840"/>
          <w:tab w:val="right" w:leader="dot" w:pos="8296"/>
        </w:tabs>
        <w:rPr>
          <w:rFonts w:ascii="Calibri" w:hAnsi="Calibri"/>
          <w:szCs w:val="22"/>
        </w:rPr>
      </w:pPr>
      <w:r>
        <w:rPr>
          <w:rFonts w:ascii="宋体" w:hAnsi="宋体"/>
          <w:b/>
          <w:sz w:val="24"/>
        </w:rPr>
        <w:fldChar w:fldCharType="begin"/>
      </w:r>
      <w:r>
        <w:rPr>
          <w:rFonts w:ascii="宋体" w:hAnsi="宋体"/>
          <w:b/>
          <w:sz w:val="24"/>
        </w:rPr>
        <w:instrText xml:space="preserve"> TOC \o "1-3" \h \z \u </w:instrText>
      </w:r>
      <w:r>
        <w:rPr>
          <w:rFonts w:ascii="宋体" w:hAnsi="宋体"/>
          <w:b/>
          <w:sz w:val="24"/>
        </w:rPr>
        <w:fldChar w:fldCharType="separate"/>
      </w:r>
      <w:hyperlink w:anchor="_Toc482691234" w:history="1">
        <w:r>
          <w:rPr>
            <w:rStyle w:val="Hyperlink"/>
            <w:rFonts w:hint="eastAsia"/>
          </w:rPr>
          <w:t>一、</w:t>
        </w:r>
        <w:r>
          <w:rPr>
            <w:rFonts w:ascii="Calibri" w:hAnsi="Calibri"/>
            <w:szCs w:val="22"/>
          </w:rPr>
          <w:tab/>
        </w:r>
        <w:r>
          <w:rPr>
            <w:rStyle w:val="Hyperlink"/>
            <w:rFonts w:hint="eastAsia"/>
          </w:rPr>
          <w:t>客户端设置说明</w:t>
        </w:r>
        <w:r>
          <w:tab/>
        </w:r>
        <w:r>
          <w:fldChar w:fldCharType="begin"/>
        </w:r>
        <w:r>
          <w:instrText xml:space="preserve"> PAGEREF _Toc482691234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35" w:history="1">
        <w:r>
          <w:rPr>
            <w:rStyle w:val="Hyperlink"/>
          </w:rPr>
          <w:t>1.1</w:t>
        </w:r>
        <w:r>
          <w:rPr>
            <w:rStyle w:val="Hyperlink"/>
            <w:rFonts w:hint="eastAsia"/>
          </w:rPr>
          <w:t>安装</w:t>
        </w:r>
        <w:r>
          <w:rPr>
            <w:rStyle w:val="Hyperlink"/>
          </w:rPr>
          <w:t>IE8.0</w:t>
        </w:r>
        <w:r>
          <w:rPr>
            <w:rStyle w:val="Hyperlink"/>
            <w:rFonts w:hint="eastAsia"/>
          </w:rPr>
          <w:t>或者以上浏览器</w:t>
        </w:r>
        <w:r>
          <w:tab/>
        </w:r>
        <w:r>
          <w:fldChar w:fldCharType="begin"/>
        </w:r>
        <w:r>
          <w:instrText xml:space="preserve"> PAGEREF _Toc482691235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36" w:history="1">
        <w:r>
          <w:rPr>
            <w:rStyle w:val="Hyperlink"/>
          </w:rPr>
          <w:t>1.2</w:t>
        </w:r>
        <w:r>
          <w:rPr>
            <w:rStyle w:val="Hyperlink"/>
            <w:rFonts w:hint="eastAsia"/>
          </w:rPr>
          <w:t>浏览器的配置（安装控件法）</w:t>
        </w:r>
        <w:r>
          <w:tab/>
        </w:r>
        <w:r>
          <w:fldChar w:fldCharType="begin"/>
        </w:r>
        <w:r>
          <w:instrText xml:space="preserve"> PAGEREF _Toc482691236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37" w:history="1">
        <w:r>
          <w:rPr>
            <w:rStyle w:val="Hyperlink"/>
          </w:rPr>
          <w:t>1.3</w:t>
        </w:r>
        <w:r>
          <w:rPr>
            <w:rStyle w:val="Hyperlink"/>
            <w:rFonts w:hint="eastAsia"/>
          </w:rPr>
          <w:t>浏览器的配置（手动设置法）</w:t>
        </w:r>
        <w:r>
          <w:tab/>
        </w:r>
        <w:r>
          <w:fldChar w:fldCharType="begin"/>
        </w:r>
        <w:r>
          <w:instrText xml:space="preserve"> PAGEREF _Toc482691237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38" w:history="1">
        <w:r>
          <w:rPr>
            <w:rStyle w:val="Hyperlink"/>
          </w:rPr>
          <w:t>1.4</w:t>
        </w:r>
        <w:r>
          <w:rPr>
            <w:rStyle w:val="Hyperlink"/>
            <w:rFonts w:hint="eastAsia"/>
          </w:rPr>
          <w:t>关闭拦截工具</w:t>
        </w:r>
        <w:r>
          <w:tab/>
        </w:r>
        <w:r>
          <w:fldChar w:fldCharType="begin"/>
        </w:r>
        <w:r>
          <w:instrText xml:space="preserve"> PAGEREF _Toc482691238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>
      <w:pPr>
        <w:pStyle w:val="TOC1"/>
        <w:tabs>
          <w:tab w:val="left" w:pos="840"/>
          <w:tab w:val="right" w:leader="dot" w:pos="8296"/>
        </w:tabs>
        <w:rPr>
          <w:rFonts w:ascii="Calibri" w:hAnsi="Calibri"/>
          <w:szCs w:val="22"/>
        </w:rPr>
      </w:pPr>
      <w:hyperlink w:anchor="_Toc482691239" w:history="1">
        <w:r>
          <w:rPr>
            <w:rStyle w:val="Hyperlink"/>
            <w:rFonts w:hint="eastAsia"/>
          </w:rPr>
          <w:t>二、</w:t>
        </w:r>
        <w:r>
          <w:rPr>
            <w:rFonts w:ascii="Calibri" w:hAnsi="Calibri"/>
            <w:szCs w:val="22"/>
          </w:rPr>
          <w:tab/>
        </w:r>
        <w:r>
          <w:rPr>
            <w:rStyle w:val="Hyperlink"/>
            <w:rFonts w:hint="eastAsia"/>
          </w:rPr>
          <w:t>用户登录</w:t>
        </w:r>
        <w:r>
          <w:tab/>
        </w:r>
        <w:r>
          <w:fldChar w:fldCharType="begin"/>
        </w:r>
        <w:r>
          <w:instrText xml:space="preserve"> PAGEREF _Toc482691239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0" w:history="1">
        <w:r>
          <w:rPr>
            <w:rStyle w:val="Hyperlink"/>
          </w:rPr>
          <w:t>2.1</w:t>
        </w:r>
        <w:r>
          <w:rPr>
            <w:rStyle w:val="Hyperlink"/>
            <w:rFonts w:hint="eastAsia"/>
          </w:rPr>
          <w:t>用户登录</w:t>
        </w:r>
        <w:r>
          <w:tab/>
        </w:r>
        <w:r>
          <w:fldChar w:fldCharType="begin"/>
        </w:r>
        <w:r>
          <w:instrText xml:space="preserve"> PAGEREF _Toc482691240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1" w:history="1">
        <w:r>
          <w:rPr>
            <w:rStyle w:val="Hyperlink"/>
          </w:rPr>
          <w:t>2.2</w:t>
        </w:r>
        <w:r>
          <w:rPr>
            <w:rStyle w:val="Hyperlink"/>
            <w:rFonts w:hint="eastAsia"/>
          </w:rPr>
          <w:t>忘记密码</w:t>
        </w:r>
        <w:r>
          <w:tab/>
        </w:r>
        <w:r>
          <w:fldChar w:fldCharType="begin"/>
        </w:r>
        <w:r>
          <w:instrText xml:space="preserve"> PAGEREF _Toc482691241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>
      <w:pPr>
        <w:pStyle w:val="TOC1"/>
        <w:tabs>
          <w:tab w:val="left" w:pos="840"/>
          <w:tab w:val="right" w:leader="dot" w:pos="8296"/>
        </w:tabs>
        <w:rPr>
          <w:rFonts w:ascii="Calibri" w:hAnsi="Calibri"/>
          <w:szCs w:val="22"/>
        </w:rPr>
      </w:pPr>
      <w:hyperlink w:anchor="_Toc482691242" w:history="1">
        <w:r>
          <w:rPr>
            <w:rStyle w:val="Hyperlink"/>
            <w:rFonts w:hint="eastAsia"/>
          </w:rPr>
          <w:t>三、</w:t>
        </w:r>
        <w:r>
          <w:rPr>
            <w:rFonts w:ascii="Calibri" w:hAnsi="Calibri"/>
            <w:szCs w:val="22"/>
          </w:rPr>
          <w:tab/>
        </w:r>
        <w:r>
          <w:rPr>
            <w:rStyle w:val="Hyperlink"/>
            <w:rFonts w:hint="eastAsia"/>
          </w:rPr>
          <w:t>功能介绍</w:t>
        </w:r>
        <w:r>
          <w:tab/>
        </w:r>
        <w:r>
          <w:fldChar w:fldCharType="begin"/>
        </w:r>
        <w:r>
          <w:instrText xml:space="preserve"> PAGEREF _Toc482691242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3" w:history="1">
        <w:r>
          <w:rPr>
            <w:rStyle w:val="Hyperlink"/>
          </w:rPr>
          <w:t>3.1</w:t>
        </w:r>
        <w:r>
          <w:rPr>
            <w:rStyle w:val="Hyperlink"/>
            <w:rFonts w:hint="eastAsia"/>
          </w:rPr>
          <w:t>通知公告</w:t>
        </w:r>
        <w:r>
          <w:tab/>
        </w:r>
        <w:r>
          <w:fldChar w:fldCharType="begin"/>
        </w:r>
        <w:r>
          <w:instrText xml:space="preserve"> PAGEREF _Toc482691243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4" w:history="1">
        <w:r>
          <w:rPr>
            <w:rStyle w:val="Hyperlink"/>
          </w:rPr>
          <w:t>3.2</w:t>
        </w:r>
        <w:r>
          <w:rPr>
            <w:rStyle w:val="Hyperlink"/>
            <w:rFonts w:hint="eastAsia"/>
          </w:rPr>
          <w:t>企业年审</w:t>
        </w:r>
        <w:r>
          <w:tab/>
        </w:r>
        <w:r>
          <w:fldChar w:fldCharType="begin"/>
        </w:r>
        <w:r>
          <w:instrText xml:space="preserve"> PAGEREF _Toc482691244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5" w:history="1">
        <w:r>
          <w:rPr>
            <w:rStyle w:val="Hyperlink"/>
          </w:rPr>
          <w:t>3.3</w:t>
        </w:r>
        <w:r>
          <w:rPr>
            <w:rStyle w:val="Hyperlink"/>
            <w:rFonts w:hint="eastAsia"/>
          </w:rPr>
          <w:t>待办事宜</w:t>
        </w:r>
        <w:r>
          <w:tab/>
        </w:r>
        <w:r>
          <w:fldChar w:fldCharType="begin"/>
        </w:r>
        <w:r>
          <w:instrText xml:space="preserve"> PAGEREF _Toc482691245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6" w:history="1">
        <w:r>
          <w:rPr>
            <w:rStyle w:val="Hyperlink"/>
          </w:rPr>
          <w:t>3.4</w:t>
        </w:r>
        <w:r>
          <w:rPr>
            <w:rStyle w:val="Hyperlink"/>
            <w:rFonts w:hint="eastAsia"/>
          </w:rPr>
          <w:t>账号安全</w:t>
        </w:r>
        <w:r>
          <w:tab/>
        </w:r>
        <w:r>
          <w:fldChar w:fldCharType="begin"/>
        </w:r>
        <w:r>
          <w:instrText xml:space="preserve"> PAGEREF _Toc482691246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3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7" w:history="1">
        <w:r>
          <w:rPr>
            <w:rStyle w:val="Hyperlink"/>
          </w:rPr>
          <w:t>3.4.1</w:t>
        </w:r>
        <w:r>
          <w:rPr>
            <w:rStyle w:val="Hyperlink"/>
            <w:rFonts w:hint="eastAsia"/>
          </w:rPr>
          <w:t>手机认证</w:t>
        </w:r>
        <w:r>
          <w:tab/>
        </w:r>
        <w:r>
          <w:fldChar w:fldCharType="begin"/>
        </w:r>
        <w:r>
          <w:instrText xml:space="preserve"> PAGEREF _Toc482691247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3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8" w:history="1">
        <w:r>
          <w:rPr>
            <w:rStyle w:val="Hyperlink"/>
          </w:rPr>
          <w:t>3.4.2</w:t>
        </w:r>
        <w:r>
          <w:rPr>
            <w:rStyle w:val="Hyperlink"/>
            <w:rFonts w:hint="eastAsia"/>
          </w:rPr>
          <w:t>修改密码</w:t>
        </w:r>
        <w:r>
          <w:tab/>
        </w:r>
        <w:r>
          <w:fldChar w:fldCharType="begin"/>
        </w:r>
        <w:r>
          <w:instrText xml:space="preserve"> PAGEREF _Toc482691248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49" w:history="1">
        <w:r>
          <w:rPr>
            <w:rStyle w:val="Hyperlink"/>
          </w:rPr>
          <w:t>3.5</w:t>
        </w:r>
        <w:r>
          <w:rPr>
            <w:rStyle w:val="Hyperlink"/>
            <w:rFonts w:hint="eastAsia"/>
          </w:rPr>
          <w:t>企业信息</w:t>
        </w:r>
        <w:r>
          <w:tab/>
        </w:r>
        <w:r>
          <w:fldChar w:fldCharType="begin"/>
        </w:r>
        <w:r>
          <w:instrText xml:space="preserve"> PAGEREF _Toc482691249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 w:rsidP="007873BD">
      <w:pPr>
        <w:pStyle w:val="TOC2"/>
        <w:tabs>
          <w:tab w:val="right" w:leader="dot" w:pos="8296"/>
        </w:tabs>
        <w:ind w:left="31680"/>
        <w:rPr>
          <w:rFonts w:ascii="Calibri" w:hAnsi="Calibri"/>
          <w:szCs w:val="22"/>
        </w:rPr>
      </w:pPr>
      <w:hyperlink w:anchor="_Toc482691250" w:history="1">
        <w:r>
          <w:rPr>
            <w:rStyle w:val="Hyperlink"/>
          </w:rPr>
          <w:t>3.6</w:t>
        </w:r>
        <w:r>
          <w:rPr>
            <w:rStyle w:val="Hyperlink"/>
            <w:rFonts w:hint="eastAsia"/>
          </w:rPr>
          <w:t>用人需求</w:t>
        </w:r>
        <w:r>
          <w:tab/>
        </w:r>
        <w:r>
          <w:fldChar w:fldCharType="begin"/>
        </w:r>
        <w:r>
          <w:instrText xml:space="preserve"> PAGEREF _Toc482691250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616D2D" w:rsidRDefault="00616D2D">
      <w:pPr>
        <w:spacing w:line="360" w:lineRule="auto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fldChar w:fldCharType="end"/>
      </w: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>
      <w:pPr>
        <w:spacing w:line="360" w:lineRule="auto"/>
        <w:rPr>
          <w:rFonts w:ascii="宋体"/>
          <w:b/>
          <w:sz w:val="24"/>
        </w:rPr>
      </w:pPr>
    </w:p>
    <w:p w:rsidR="00616D2D" w:rsidRDefault="00616D2D" w:rsidP="00184143">
      <w:pPr>
        <w:pStyle w:val="Heading1"/>
        <w:numPr>
          <w:ilvl w:val="0"/>
          <w:numId w:val="1"/>
        </w:numPr>
        <w:spacing w:beforeLines="50" w:afterLines="50" w:line="240" w:lineRule="auto"/>
        <w:rPr>
          <w:sz w:val="32"/>
          <w:szCs w:val="32"/>
        </w:rPr>
      </w:pPr>
      <w:bookmarkStart w:id="0" w:name="_Toc448472336"/>
      <w:bookmarkStart w:id="1" w:name="_Toc184113591"/>
      <w:bookmarkStart w:id="2" w:name="_Toc482691234"/>
      <w:bookmarkStart w:id="3" w:name="_Toc341693620"/>
      <w:bookmarkStart w:id="4" w:name="_Toc273608000"/>
      <w:bookmarkStart w:id="5" w:name="_Toc330987259"/>
      <w:bookmarkStart w:id="6" w:name="_Toc338148053"/>
      <w:bookmarkStart w:id="7" w:name="_Toc429677161"/>
      <w:r>
        <w:rPr>
          <w:rFonts w:hint="eastAsia"/>
          <w:sz w:val="32"/>
          <w:szCs w:val="32"/>
        </w:rPr>
        <w:t>客户端设置说明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8" w:name="_Toc330987260"/>
      <w:bookmarkStart w:id="9" w:name="_Toc128122734"/>
      <w:bookmarkStart w:id="10" w:name="_Toc184113592"/>
      <w:bookmarkStart w:id="11" w:name="_Toc78784452"/>
      <w:bookmarkStart w:id="12" w:name="_Toc122356158"/>
      <w:bookmarkStart w:id="13" w:name="_Toc156877278"/>
      <w:bookmarkStart w:id="14" w:name="_Toc273608001"/>
      <w:bookmarkStart w:id="15" w:name="_Toc448472337"/>
      <w:bookmarkStart w:id="16" w:name="_Toc482691235"/>
      <w:bookmarkStart w:id="17" w:name="_Toc429677162"/>
      <w:bookmarkStart w:id="18" w:name="_Toc341693621"/>
      <w:bookmarkStart w:id="19" w:name="_Toc338148054"/>
      <w:r>
        <w:rPr>
          <w:rFonts w:ascii="Times New Roman" w:hAnsi="Times New Roman"/>
        </w:rPr>
        <w:t>1.1</w:t>
      </w:r>
      <w:r>
        <w:rPr>
          <w:rFonts w:ascii="Times New Roman" w:hAnsi="Times New Roman" w:hint="eastAsia"/>
        </w:rPr>
        <w:t>安装</w:t>
      </w:r>
      <w:r>
        <w:rPr>
          <w:rFonts w:ascii="Times New Roman" w:hAnsi="Times New Roman"/>
        </w:rPr>
        <w:t>IE8.0</w:t>
      </w:r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Times New Roman" w:hAnsi="Times New Roman" w:hint="eastAsia"/>
        </w:rPr>
        <w:t>或者以上浏览器</w:t>
      </w:r>
      <w:bookmarkEnd w:id="15"/>
      <w:bookmarkEnd w:id="16"/>
      <w:bookmarkEnd w:id="17"/>
      <w:bookmarkEnd w:id="18"/>
      <w:bookmarkEnd w:id="19"/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浏览器的基本要求：微软</w:t>
      </w:r>
      <w:r>
        <w:rPr>
          <w:rFonts w:ascii="宋体" w:eastAsia="宋体" w:hAnsi="宋体"/>
          <w:sz w:val="21"/>
          <w:szCs w:val="21"/>
        </w:rPr>
        <w:t>Internet Explorer 8.0</w:t>
      </w:r>
      <w:r>
        <w:rPr>
          <w:rFonts w:ascii="宋体" w:eastAsia="宋体" w:hAnsi="宋体" w:hint="eastAsia"/>
          <w:sz w:val="21"/>
          <w:szCs w:val="21"/>
        </w:rPr>
        <w:t>以上。凡是版本比较低的机器，请主动升级浏览器版本到</w:t>
      </w:r>
      <w:r>
        <w:rPr>
          <w:rFonts w:ascii="宋体" w:eastAsia="宋体" w:hAnsi="宋体"/>
          <w:sz w:val="21"/>
          <w:szCs w:val="21"/>
        </w:rPr>
        <w:t>8.0</w:t>
      </w:r>
      <w:r>
        <w:rPr>
          <w:rFonts w:ascii="宋体" w:eastAsia="宋体" w:hAnsi="宋体" w:hint="eastAsia"/>
          <w:sz w:val="21"/>
          <w:szCs w:val="21"/>
        </w:rPr>
        <w:t>或以上版本，否则系统的部分功能将不能正常使用。</w: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20" w:name="_Toc273608002"/>
      <w:bookmarkStart w:id="21" w:name="_Toc122356159"/>
      <w:bookmarkStart w:id="22" w:name="_Toc156877279"/>
      <w:bookmarkStart w:id="23" w:name="_Toc128122735"/>
      <w:bookmarkStart w:id="24" w:name="_Toc184113594"/>
      <w:bookmarkStart w:id="25" w:name="_Toc338148055"/>
      <w:bookmarkStart w:id="26" w:name="_Toc330987261"/>
      <w:bookmarkStart w:id="27" w:name="_Toc341693622"/>
      <w:bookmarkStart w:id="28" w:name="_Toc429677163"/>
      <w:bookmarkStart w:id="29" w:name="_Toc482691236"/>
      <w:bookmarkStart w:id="30" w:name="_Toc448472338"/>
      <w:r>
        <w:rPr>
          <w:rFonts w:ascii="Times New Roman" w:hAnsi="Times New Roman"/>
        </w:rPr>
        <w:t>1.2</w:t>
      </w:r>
      <w:r>
        <w:rPr>
          <w:rFonts w:ascii="Times New Roman" w:hAnsi="Times New Roman" w:hint="eastAsia"/>
        </w:rPr>
        <w:t>浏览器的配置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r>
        <w:rPr>
          <w:rFonts w:ascii="Times New Roman" w:hAnsi="Times New Roman" w:hint="eastAsia"/>
        </w:rPr>
        <w:t>（安装控件法）</w:t>
      </w:r>
      <w:bookmarkEnd w:id="28"/>
      <w:bookmarkEnd w:id="29"/>
      <w:bookmarkEnd w:id="30"/>
    </w:p>
    <w:p w:rsidR="00616D2D" w:rsidRDefault="00616D2D" w:rsidP="008E5E4E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bookmarkStart w:id="31" w:name="_Toc184113595"/>
      <w:bookmarkStart w:id="32" w:name="_Toc156877280"/>
      <w:bookmarkStart w:id="33" w:name="_Toc341693623"/>
      <w:bookmarkStart w:id="34" w:name="_Toc330987262"/>
      <w:bookmarkStart w:id="35" w:name="_Toc273608003"/>
      <w:bookmarkStart w:id="36" w:name="_Toc338148056"/>
      <w:r>
        <w:rPr>
          <w:rFonts w:ascii="宋体" w:eastAsia="宋体" w:hAnsi="宋体" w:hint="eastAsia"/>
          <w:sz w:val="21"/>
          <w:szCs w:val="21"/>
        </w:rPr>
        <w:t>为了让系统插件能够正常工作，请对</w:t>
      </w:r>
      <w:r>
        <w:rPr>
          <w:rFonts w:ascii="宋体" w:eastAsia="宋体" w:hAnsi="宋体"/>
          <w:sz w:val="21"/>
          <w:szCs w:val="21"/>
        </w:rPr>
        <w:t>IE</w:t>
      </w:r>
      <w:r>
        <w:rPr>
          <w:rFonts w:ascii="宋体" w:eastAsia="宋体" w:hAnsi="宋体" w:hint="eastAsia"/>
          <w:sz w:val="21"/>
          <w:szCs w:val="21"/>
        </w:rPr>
        <w:t>浏览器进行设置，需要将系统访问地址加入可信任站点；为了简化大家的工作，我们提供了“设置</w:t>
      </w:r>
      <w:r>
        <w:rPr>
          <w:rFonts w:ascii="宋体" w:eastAsia="宋体" w:hAnsi="宋体"/>
          <w:sz w:val="21"/>
          <w:szCs w:val="21"/>
        </w:rPr>
        <w:t>IE</w:t>
      </w:r>
      <w:r>
        <w:rPr>
          <w:rFonts w:ascii="宋体" w:eastAsia="宋体" w:hAnsi="宋体" w:hint="eastAsia"/>
          <w:sz w:val="21"/>
          <w:szCs w:val="21"/>
        </w:rPr>
        <w:t>浏览器脚本”，下载保存至本机后，解压，双击运行即可。</w:t>
      </w:r>
    </w:p>
    <w:p w:rsidR="00616D2D" w:rsidRDefault="00616D2D" w:rsidP="007873BD">
      <w:pPr>
        <w:spacing w:line="360" w:lineRule="auto"/>
        <w:ind w:firstLineChars="200" w:firstLine="31680"/>
        <w:jc w:val="center"/>
        <w:rPr>
          <w:rFonts w:ascii="宋体"/>
          <w:sz w:val="24"/>
        </w:rPr>
      </w:pPr>
      <w:r w:rsidRPr="00002C0F">
        <w:rPr>
          <w:rFonts w:ascii="宋体" w:hAnsi="宋体" w:hint="eastAsia"/>
          <w:sz w:val="24"/>
        </w:rPr>
        <w:object w:dxaOrig="1323" w:dyaOrig="951">
          <v:shape id="_x0000_i1030" type="#_x0000_t75" alt="" style="width:75.75pt;height:55.5pt" o:ole="">
            <v:imagedata r:id="rId8" o:title=""/>
          </v:shape>
          <o:OLEObject Type="Embed" ProgID="Package" ShapeID="_x0000_i1030" DrawAspect="Content" ObjectID="_1648472404" r:id="rId9"/>
        </w:objec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37" w:name="_Toc345410983"/>
      <w:bookmarkStart w:id="38" w:name="_Toc482691237"/>
      <w:bookmarkStart w:id="39" w:name="_Toc429677164"/>
      <w:bookmarkStart w:id="40" w:name="_Toc448472339"/>
      <w:r>
        <w:rPr>
          <w:rFonts w:ascii="Times New Roman" w:hAnsi="Times New Roman"/>
        </w:rPr>
        <w:t>1.3</w:t>
      </w:r>
      <w:r>
        <w:rPr>
          <w:rFonts w:ascii="Times New Roman" w:hAnsi="Times New Roman" w:hint="eastAsia"/>
        </w:rPr>
        <w:t>浏览器的配置</w:t>
      </w:r>
      <w:bookmarkEnd w:id="37"/>
      <w:r>
        <w:rPr>
          <w:rFonts w:ascii="Times New Roman" w:hAnsi="Times New Roman" w:hint="eastAsia"/>
        </w:rPr>
        <w:t>（手动设置法）</w:t>
      </w:r>
      <w:bookmarkEnd w:id="38"/>
      <w:bookmarkEnd w:id="39"/>
      <w:bookmarkEnd w:id="40"/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如果使用“安装控件法”安装插件时，浏览器仍不可以正常使用，请按照以下步骤进行浏览器的手动配置。</w:t>
      </w:r>
    </w:p>
    <w:p w:rsidR="00616D2D" w:rsidRDefault="00616D2D">
      <w:pPr>
        <w:pStyle w:val="ABC"/>
        <w:spacing w:afterLines="0" w:line="360" w:lineRule="exact"/>
        <w:ind w:firstLineChars="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(1)</w:t>
      </w:r>
      <w:r>
        <w:rPr>
          <w:rFonts w:ascii="宋体" w:eastAsia="宋体" w:hAnsi="宋体" w:hint="eastAsia"/>
          <w:sz w:val="21"/>
          <w:szCs w:val="21"/>
        </w:rPr>
        <w:t>打开</w:t>
      </w:r>
      <w:r>
        <w:rPr>
          <w:rFonts w:ascii="宋体" w:eastAsia="宋体" w:hAnsi="宋体"/>
          <w:sz w:val="21"/>
          <w:szCs w:val="21"/>
        </w:rPr>
        <w:t>IE</w:t>
      </w:r>
      <w:r>
        <w:rPr>
          <w:rFonts w:ascii="宋体" w:eastAsia="宋体" w:hAnsi="宋体" w:hint="eastAsia"/>
          <w:sz w:val="21"/>
          <w:szCs w:val="21"/>
        </w:rPr>
        <w:t>浏览器，在“工具”菜单</w:t>
      </w:r>
      <w:r>
        <w:rPr>
          <w:rFonts w:ascii="宋体" w:eastAsia="宋体" w:hAnsi="宋体"/>
          <w:sz w:val="21"/>
          <w:szCs w:val="21"/>
        </w:rPr>
        <w:t>—</w:t>
      </w:r>
      <w:r>
        <w:rPr>
          <w:rFonts w:ascii="宋体" w:eastAsia="宋体" w:hAnsi="宋体" w:hint="eastAsia"/>
          <w:sz w:val="21"/>
          <w:szCs w:val="21"/>
        </w:rPr>
        <w:t>〉</w:t>
      </w:r>
      <w:r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 w:hint="eastAsia"/>
          <w:sz w:val="21"/>
          <w:szCs w:val="21"/>
        </w:rPr>
        <w:t>“</w:t>
      </w:r>
      <w:r>
        <w:rPr>
          <w:rFonts w:ascii="宋体" w:eastAsia="宋体" w:hAnsi="宋体"/>
          <w:sz w:val="21"/>
          <w:szCs w:val="21"/>
        </w:rPr>
        <w:t>Internet</w:t>
      </w:r>
      <w:r>
        <w:rPr>
          <w:rFonts w:ascii="宋体" w:eastAsia="宋体" w:hAnsi="宋体" w:hint="eastAsia"/>
          <w:sz w:val="21"/>
          <w:szCs w:val="21"/>
        </w:rPr>
        <w:t>选项”；</w:t>
      </w:r>
    </w:p>
    <w:p w:rsidR="00616D2D" w:rsidRDefault="00616D2D">
      <w:pPr>
        <w:pStyle w:val="ABC"/>
        <w:spacing w:afterLines="0" w:line="360" w:lineRule="exact"/>
        <w:ind w:firstLineChars="0" w:firstLine="420"/>
        <w:rPr>
          <w:rFonts w:ascii="宋体" w:eastAsia="宋体" w:hAnsi="宋体"/>
          <w:sz w:val="21"/>
          <w:szCs w:val="21"/>
        </w:rPr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</w:pPr>
    </w:p>
    <w:p w:rsidR="00616D2D" w:rsidRDefault="00616D2D" w:rsidP="007873BD">
      <w:pPr>
        <w:pStyle w:val="ABC"/>
        <w:spacing w:after="62"/>
        <w:ind w:firstLine="31680"/>
        <w:rPr>
          <w:rFonts w:ascii="宋体" w:eastAsia="宋体"/>
          <w:sz w:val="24"/>
        </w:rPr>
      </w:pPr>
    </w:p>
    <w:p w:rsidR="00616D2D" w:rsidRDefault="00616D2D" w:rsidP="007873BD">
      <w:pPr>
        <w:pStyle w:val="ABC"/>
        <w:spacing w:after="62"/>
        <w:ind w:firstLine="31680"/>
        <w:rPr>
          <w:rFonts w:ascii="宋体" w:eastAsia="宋体"/>
          <w:sz w:val="24"/>
        </w:rPr>
      </w:pPr>
    </w:p>
    <w:p w:rsidR="00616D2D" w:rsidRDefault="00616D2D" w:rsidP="007873BD">
      <w:pPr>
        <w:pStyle w:val="ABC"/>
        <w:spacing w:after="62"/>
        <w:ind w:firstLine="31680"/>
        <w:rPr>
          <w:rFonts w:ascii="宋体" w:eastAsia="宋体"/>
          <w:sz w:val="24"/>
        </w:rPr>
      </w:pPr>
    </w:p>
    <w:p w:rsidR="00616D2D" w:rsidRDefault="00616D2D" w:rsidP="007873BD">
      <w:pPr>
        <w:pStyle w:val="ABC"/>
        <w:spacing w:after="62"/>
        <w:ind w:firstLine="31680"/>
        <w:rPr>
          <w:rFonts w:ascii="宋体" w:eastAsia="宋体"/>
          <w:sz w:val="24"/>
        </w:rPr>
      </w:pPr>
      <w:bookmarkStart w:id="41" w:name="_GoBack"/>
      <w:r>
        <w:rPr>
          <w:noProof/>
        </w:rPr>
        <w:pict>
          <v:shape id="图片 1" o:spid="_x0000_s1031" type="#_x0000_t75" alt="" style="position:absolute;left:0;text-align:left;margin-left:0;margin-top:-261.95pt;width:192.75pt;height:280.5pt;z-index:251658240;mso-position-horizontal:center">
            <v:imagedata r:id="rId10" o:title=""/>
          </v:shape>
        </w:pict>
      </w:r>
      <w:bookmarkEnd w:id="41"/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 xml:space="preserve"> (2)</w:t>
      </w:r>
      <w:r>
        <w:rPr>
          <w:rFonts w:ascii="宋体" w:eastAsia="宋体" w:hAnsi="宋体" w:hint="eastAsia"/>
          <w:sz w:val="21"/>
          <w:szCs w:val="21"/>
        </w:rPr>
        <w:t>弹出对话框之后，请选择“安全”选项卡，具体的界面；</w:t>
      </w:r>
    </w:p>
    <w:p w:rsidR="00616D2D" w:rsidRDefault="00616D2D" w:rsidP="007873BD">
      <w:pPr>
        <w:spacing w:line="360" w:lineRule="auto"/>
        <w:ind w:firstLineChars="850" w:firstLine="31680"/>
        <w:rPr>
          <w:rFonts w:ascii="宋体"/>
          <w:szCs w:val="21"/>
        </w:rPr>
      </w:pPr>
      <w:r>
        <w:pict>
          <v:shape id="_x0000_i1031" type="#_x0000_t75" alt="" style="width:257.25pt;height:211.5pt">
            <v:imagedata r:id="rId11" o:title=""/>
          </v:shape>
        </w:pic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 xml:space="preserve"> (3)</w:t>
      </w:r>
      <w:r>
        <w:rPr>
          <w:rFonts w:ascii="宋体" w:eastAsia="宋体" w:hAnsi="宋体" w:hint="eastAsia"/>
          <w:sz w:val="21"/>
          <w:szCs w:val="21"/>
        </w:rPr>
        <w:t>点击绿色的“受信任的站点”的图片，会看到如下图所示的界面：</w:t>
      </w:r>
    </w:p>
    <w:p w:rsidR="00616D2D" w:rsidRDefault="00616D2D">
      <w:pPr>
        <w:spacing w:line="360" w:lineRule="auto"/>
        <w:jc w:val="center"/>
        <w:rPr>
          <w:rFonts w:ascii="宋体"/>
          <w:szCs w:val="21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207pt;margin-top:166.8pt;width:118.7pt;height:24pt;z-index:251659264" adj="719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设置自定义级别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2" style="position:absolute;left:0;text-align:left;margin-left:306pt;margin-top:64.05pt;width:68.25pt;height:24pt;z-index:251660288" adj="1250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选择站点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2" style="position:absolute;left:0;text-align:left;margin-left:195.75pt;margin-top:101.4pt;width:63pt;height:39pt;z-index:251661312" adj="5726,-10218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选择受信任站点</w:t>
                  </w:r>
                </w:p>
              </w:txbxContent>
            </v:textbox>
          </v:shape>
        </w:pict>
      </w:r>
      <w:r>
        <w:pict>
          <v:shape id="_x0000_i1032" type="#_x0000_t75" alt="" style="width:273pt;height:257.25pt">
            <v:imagedata r:id="rId12" o:title=""/>
          </v:shape>
        </w:pic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(4)</w:t>
      </w:r>
      <w:r>
        <w:rPr>
          <w:rFonts w:ascii="宋体" w:eastAsia="宋体" w:hAnsi="宋体" w:hint="eastAsia"/>
          <w:sz w:val="21"/>
          <w:szCs w:val="21"/>
        </w:rPr>
        <w:t>点击“站点”</w:t>
      </w:r>
      <w:r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 w:hint="eastAsia"/>
          <w:sz w:val="21"/>
          <w:szCs w:val="21"/>
        </w:rPr>
        <w:t>按钮，出现如下图对话框：</w:t>
      </w:r>
    </w:p>
    <w:p w:rsidR="00616D2D" w:rsidRDefault="00616D2D">
      <w:pPr>
        <w:spacing w:line="360" w:lineRule="auto"/>
        <w:jc w:val="center"/>
        <w:rPr>
          <w:rFonts w:ascii="宋体"/>
          <w:szCs w:val="21"/>
        </w:rPr>
      </w:pPr>
      <w:r>
        <w:rPr>
          <w:noProof/>
        </w:rPr>
        <w:pict>
          <v:oval id="_x0000_s1035" style="position:absolute;left:0;text-align:left;margin-left:33.75pt;margin-top:119.95pt;width:162pt;height:15.6pt;z-index:251662336" strokecolor="red" strokeweight="1.5pt">
            <v:fill opacity="0"/>
          </v:oval>
        </w:pict>
      </w:r>
      <w:r>
        <w:rPr>
          <w:noProof/>
        </w:rPr>
        <w:pict>
          <v:shape id="_x0000_s1036" type="#_x0000_t62" style="position:absolute;left:0;text-align:left;margin-left:71.25pt;margin-top:191.8pt;width:1in;height:48pt;z-index:251663360" adj="-2250,30645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此处不选</w:t>
                  </w:r>
                </w:p>
              </w:txbxContent>
            </v:textbox>
          </v:shape>
        </w:pict>
      </w:r>
      <w:r>
        <w:rPr>
          <w:rFonts w:ascii="宋体" w:hAnsi="宋体"/>
          <w:szCs w:val="21"/>
        </w:rPr>
        <w:t xml:space="preserve"> </w:t>
      </w:r>
      <w:r>
        <w:pict>
          <v:shape id="_x0000_i1033" type="#_x0000_t75" alt="" style="width:342.75pt;height:333.75pt">
            <v:imagedata r:id="rId13" o:title=""/>
          </v:shape>
        </w:pic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输入“江苏省按比例安排残疾人就业年审网上申报系统”网址：</w: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hyperlink r:id="rId14" w:history="1">
        <w:r>
          <w:rPr>
            <w:rStyle w:val="Hyperlink"/>
            <w:rFonts w:ascii="宋体" w:eastAsia="宋体" w:hAnsi="宋体"/>
            <w:sz w:val="21"/>
            <w:szCs w:val="21"/>
          </w:rPr>
          <w:t>http://180.97.2.45/Epoint_JSCLOUT</w:t>
        </w:r>
      </w:hyperlink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然后点击“添加”按钮完成添加，再按“关闭”按钮退出。</w: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（</w:t>
      </w:r>
      <w:r>
        <w:rPr>
          <w:rFonts w:ascii="宋体" w:eastAsia="宋体" w:hAnsi="宋体"/>
          <w:sz w:val="21"/>
          <w:szCs w:val="21"/>
        </w:rPr>
        <w:t>5</w:t>
      </w:r>
      <w:r>
        <w:rPr>
          <w:rFonts w:ascii="宋体" w:eastAsia="宋体" w:hAnsi="宋体" w:hint="eastAsia"/>
          <w:sz w:val="21"/>
          <w:szCs w:val="21"/>
        </w:rPr>
        <w:t>）设置自定义安全级别，开放</w:t>
      </w:r>
      <w:r>
        <w:rPr>
          <w:rFonts w:ascii="宋体" w:eastAsia="宋体" w:hAnsi="宋体"/>
          <w:sz w:val="21"/>
          <w:szCs w:val="21"/>
        </w:rPr>
        <w:t>Activex</w:t>
      </w:r>
      <w:r>
        <w:rPr>
          <w:rFonts w:ascii="宋体" w:eastAsia="宋体" w:hAnsi="宋体" w:hint="eastAsia"/>
          <w:sz w:val="21"/>
          <w:szCs w:val="21"/>
        </w:rPr>
        <w:t>的访问权限：</w:t>
      </w:r>
    </w:p>
    <w:p w:rsidR="00616D2D" w:rsidRDefault="00616D2D">
      <w:pPr>
        <w:spacing w:line="360" w:lineRule="auto"/>
        <w:jc w:val="center"/>
        <w:rPr>
          <w:rFonts w:ascii="宋体"/>
          <w:szCs w:val="21"/>
        </w:rPr>
      </w:pPr>
      <w:r>
        <w:rPr>
          <w:noProof/>
        </w:rPr>
        <w:pict>
          <v:shape id="_x0000_s1037" type="#_x0000_t62" style="position:absolute;left:0;text-align:left;margin-left:131.25pt;margin-top:132.45pt;width:153pt;height:54.6pt;z-index:251664384" adj="10694,25338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点击“自定义级别”，注意一定要先选中上面的“受信任的站点”</w:t>
                  </w:r>
                </w:p>
              </w:txbxContent>
            </v:textbox>
          </v:shape>
        </w:pict>
      </w:r>
      <w:r>
        <w:pict>
          <v:shape id="_x0000_i1034" type="#_x0000_t75" alt="" style="width:273pt;height:257.25pt">
            <v:imagedata r:id="rId12" o:title=""/>
          </v:shape>
        </w:pic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会出现一个窗口，把其中的</w:t>
      </w:r>
      <w:r>
        <w:rPr>
          <w:rFonts w:ascii="宋体" w:eastAsia="宋体" w:hAnsi="宋体"/>
          <w:sz w:val="21"/>
          <w:szCs w:val="21"/>
        </w:rPr>
        <w:t>Activex</w:t>
      </w:r>
      <w:r>
        <w:rPr>
          <w:rFonts w:ascii="宋体" w:eastAsia="宋体" w:hAnsi="宋体" w:hint="eastAsia"/>
          <w:sz w:val="21"/>
          <w:szCs w:val="21"/>
        </w:rPr>
        <w:t>控件和插件的设置全部改为启用；</w:t>
      </w:r>
    </w:p>
    <w:p w:rsidR="00616D2D" w:rsidRDefault="00616D2D">
      <w:pPr>
        <w:spacing w:line="360" w:lineRule="auto"/>
        <w:jc w:val="center"/>
        <w:rPr>
          <w:rFonts w:ascii="宋体"/>
          <w:szCs w:val="21"/>
        </w:rPr>
      </w:pPr>
      <w:r>
        <w:rPr>
          <w:noProof/>
        </w:rPr>
        <w:pict>
          <v:shape id="_x0000_s1038" type="#_x0000_t62" style="position:absolute;left:0;text-align:left;margin-left:162pt;margin-top:78pt;width:156.6pt;height:24.6pt;z-index:251665408" adj="-1448,8824" strokecolor="red" strokeweight="1.5pt">
            <v:textbox>
              <w:txbxContent>
                <w:p w:rsidR="00616D2D" w:rsidRDefault="00616D2D">
                  <w:r>
                    <w:rPr>
                      <w:rFonts w:hint="eastAsia"/>
                    </w:rPr>
                    <w:t>选择启用（共</w:t>
                  </w:r>
                  <w: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i1035" type="#_x0000_t75" alt="" style="width:320.25pt;height:318pt">
            <v:imagedata r:id="rId15" o:title=""/>
          </v:shape>
        </w:pic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文件下载设置，开放文件下载的权限：设置为启用；</w:t>
      </w:r>
    </w:p>
    <w:p w:rsidR="00616D2D" w:rsidRDefault="00616D2D">
      <w:pPr>
        <w:spacing w:line="360" w:lineRule="auto"/>
        <w:jc w:val="center"/>
        <w:rPr>
          <w:rFonts w:ascii="宋体"/>
          <w:szCs w:val="21"/>
        </w:rPr>
      </w:pPr>
      <w:r>
        <w:pict>
          <v:shape id="_x0000_i1036" type="#_x0000_t75" alt="" style="width:320.25pt;height:338.25pt">
            <v:imagedata r:id="rId16" o:title=""/>
          </v:shape>
        </w:pic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42" w:name="_Toc448472340"/>
      <w:bookmarkStart w:id="43" w:name="_Toc429677165"/>
      <w:bookmarkStart w:id="44" w:name="_Toc482691238"/>
      <w:r>
        <w:rPr>
          <w:rFonts w:ascii="Times New Roman" w:hAnsi="Times New Roman"/>
        </w:rPr>
        <w:t>1.4</w:t>
      </w:r>
      <w:r>
        <w:rPr>
          <w:rFonts w:ascii="Times New Roman" w:hAnsi="Times New Roman" w:hint="eastAsia"/>
        </w:rPr>
        <w:t>关闭拦截工具</w:t>
      </w:r>
      <w:bookmarkEnd w:id="42"/>
      <w:bookmarkEnd w:id="43"/>
      <w:bookmarkEnd w:id="44"/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上述两项操作完成后，如果系统中某些功能仍不能使用，请将拦截工具关闭再试用。比如在</w:t>
      </w:r>
      <w:r>
        <w:rPr>
          <w:rFonts w:ascii="宋体" w:eastAsia="宋体" w:hAnsi="宋体"/>
          <w:sz w:val="21"/>
          <w:szCs w:val="21"/>
        </w:rPr>
        <w:t>windows</w:t>
      </w:r>
      <w:r>
        <w:rPr>
          <w:rFonts w:ascii="宋体" w:eastAsia="宋体" w:hAnsi="宋体" w:hint="eastAsia"/>
          <w:sz w:val="21"/>
          <w:szCs w:val="21"/>
        </w:rPr>
        <w:t>工具栏中关闭弹出窗口阻止程序的操作：</w:t>
      </w:r>
    </w:p>
    <w:p w:rsidR="00616D2D" w:rsidRDefault="00616D2D">
      <w:pPr>
        <w:spacing w:line="360" w:lineRule="auto"/>
        <w:ind w:firstLine="435"/>
        <w:jc w:val="center"/>
        <w:rPr>
          <w:rFonts w:ascii="宋体"/>
          <w:szCs w:val="21"/>
        </w:rPr>
      </w:pPr>
      <w:r>
        <w:pict>
          <v:shape id="_x0000_i1037" type="#_x0000_t75" alt="" style="width:413.25pt;height:144.75pt">
            <v:imagedata r:id="rId17" o:title=""/>
          </v:shape>
        </w:pict>
      </w:r>
    </w:p>
    <w:p w:rsidR="00616D2D" w:rsidRDefault="00616D2D" w:rsidP="00184143">
      <w:pPr>
        <w:pStyle w:val="Heading1"/>
        <w:numPr>
          <w:ilvl w:val="0"/>
          <w:numId w:val="1"/>
        </w:numPr>
        <w:spacing w:beforeLines="50" w:afterLines="50" w:line="240" w:lineRule="auto"/>
        <w:rPr>
          <w:sz w:val="32"/>
          <w:szCs w:val="32"/>
        </w:rPr>
      </w:pPr>
      <w:bookmarkStart w:id="45" w:name="_Toc482691239"/>
      <w:bookmarkEnd w:id="31"/>
      <w:bookmarkEnd w:id="32"/>
      <w:bookmarkEnd w:id="33"/>
      <w:bookmarkEnd w:id="34"/>
      <w:bookmarkEnd w:id="35"/>
      <w:bookmarkEnd w:id="36"/>
      <w:r>
        <w:rPr>
          <w:rFonts w:hint="eastAsia"/>
          <w:sz w:val="32"/>
          <w:szCs w:val="32"/>
        </w:rPr>
        <w:t>用户登录</w:t>
      </w:r>
      <w:bookmarkEnd w:id="45"/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46" w:name="_Toc482691240"/>
      <w:r>
        <w:rPr>
          <w:rFonts w:ascii="Times New Roman" w:hAnsi="Times New Roman"/>
        </w:rPr>
        <w:t>2.1</w:t>
      </w:r>
      <w:r>
        <w:rPr>
          <w:rFonts w:ascii="Times New Roman" w:hAnsi="Times New Roman" w:hint="eastAsia"/>
        </w:rPr>
        <w:t>用户登录</w:t>
      </w:r>
      <w:bookmarkEnd w:id="46"/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打开</w:t>
      </w:r>
      <w:r>
        <w:rPr>
          <w:rFonts w:ascii="宋体" w:eastAsia="宋体" w:hAnsi="宋体"/>
          <w:sz w:val="21"/>
          <w:szCs w:val="21"/>
        </w:rPr>
        <w:t>IE</w:t>
      </w:r>
      <w:r>
        <w:rPr>
          <w:rFonts w:ascii="宋体" w:eastAsia="宋体" w:hAnsi="宋体" w:hint="eastAsia"/>
          <w:sz w:val="21"/>
          <w:szCs w:val="21"/>
        </w:rPr>
        <w:t>浏览器，在地址栏输入地址：</w:t>
      </w:r>
    </w:p>
    <w:p w:rsidR="00616D2D" w:rsidRDefault="00616D2D" w:rsidP="007873BD">
      <w:pPr>
        <w:pStyle w:val="ABC"/>
        <w:spacing w:afterLines="0" w:line="360" w:lineRule="exact"/>
        <w:ind w:firstLine="31680"/>
      </w:pPr>
      <w:hyperlink r:id="rId18" w:history="1">
        <w:r>
          <w:rPr>
            <w:rStyle w:val="Hyperlink"/>
          </w:rPr>
          <w:t>http://180.97.2.45/Epoint_JSCLOUT</w:t>
        </w:r>
      </w:hyperlink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点击回车键，进入系统登陆界面；</w: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用户名：企业的纳税人识别码（默认）或者社会信用统一代码；（</w:t>
      </w:r>
      <w:r>
        <w:rPr>
          <w:rFonts w:ascii="宋体" w:eastAsia="宋体" w:hAnsi="宋体" w:hint="eastAsia"/>
          <w:b/>
          <w:color w:val="FF0000"/>
          <w:sz w:val="21"/>
          <w:szCs w:val="21"/>
        </w:rPr>
        <w:t>当首次登陆后与手机号绑定，手机号也可以作为登录账号</w:t>
      </w:r>
      <w:r>
        <w:rPr>
          <w:rFonts w:ascii="宋体" w:eastAsia="宋体" w:hAnsi="宋体" w:hint="eastAsia"/>
          <w:sz w:val="21"/>
          <w:szCs w:val="21"/>
        </w:rPr>
        <w:t>）</w:t>
      </w:r>
    </w:p>
    <w:p w:rsidR="00616D2D" w:rsidRDefault="00616D2D" w:rsidP="007873BD">
      <w:pPr>
        <w:pStyle w:val="ABC"/>
        <w:spacing w:afterLines="0" w:line="360" w:lineRule="exact"/>
        <w:ind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密码：初始密码</w:t>
      </w:r>
      <w:r>
        <w:rPr>
          <w:rFonts w:ascii="宋体" w:eastAsia="宋体" w:hAnsi="宋体"/>
          <w:sz w:val="21"/>
          <w:szCs w:val="21"/>
        </w:rPr>
        <w:t>11111</w:t>
      </w:r>
      <w:r>
        <w:rPr>
          <w:rFonts w:ascii="宋体" w:eastAsia="宋体" w:hAnsi="宋体" w:hint="eastAsia"/>
          <w:sz w:val="21"/>
          <w:szCs w:val="21"/>
        </w:rPr>
        <w:t>；</w:t>
      </w:r>
    </w:p>
    <w:p w:rsidR="00616D2D" w:rsidRDefault="00616D2D" w:rsidP="007873BD">
      <w:pPr>
        <w:spacing w:line="360" w:lineRule="auto"/>
        <w:ind w:firstLineChars="100" w:firstLine="31680"/>
        <w:jc w:val="center"/>
        <w:rPr>
          <w:sz w:val="24"/>
        </w:rPr>
      </w:pPr>
      <w:r>
        <w:pict>
          <v:shape id="_x0000_i1038" type="#_x0000_t75" alt="" style="width:414pt;height:189.75pt">
            <v:imagedata r:id="rId19" o:title=""/>
          </v:shape>
        </w:pict>
      </w:r>
    </w:p>
    <w:p w:rsidR="00616D2D" w:rsidRDefault="00616D2D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确认企业信息是否正确，确认无误点击</w:t>
      </w:r>
      <w:r w:rsidRPr="00A719B8">
        <w:rPr>
          <w:sz w:val="24"/>
          <w:szCs w:val="24"/>
        </w:rPr>
        <w:pict>
          <v:shape id="_x0000_i1039" type="#_x0000_t75" alt="" style="width:48.75pt;height:21.75pt">
            <v:imagedata r:id="rId20" o:title=""/>
          </v:shape>
        </w:pict>
      </w:r>
      <w:r>
        <w:rPr>
          <w:rFonts w:hint="eastAsia"/>
          <w:sz w:val="24"/>
          <w:szCs w:val="24"/>
        </w:rPr>
        <w:t>；</w:t>
      </w:r>
    </w:p>
    <w:p w:rsidR="00616D2D" w:rsidRDefault="00616D2D">
      <w:pPr>
        <w:pStyle w:val="ListParagraph"/>
        <w:spacing w:line="360" w:lineRule="auto"/>
        <w:ind w:left="360" w:firstLineChars="0" w:firstLine="0"/>
        <w:jc w:val="center"/>
        <w:rPr>
          <w:sz w:val="24"/>
          <w:szCs w:val="24"/>
        </w:rPr>
      </w:pPr>
      <w:r w:rsidRPr="00A719B8">
        <w:rPr>
          <w:sz w:val="24"/>
          <w:szCs w:val="24"/>
        </w:rPr>
        <w:pict>
          <v:shape id="_x0000_i1040" type="#_x0000_t75" alt="@KC_4A9GQ%4YM95LCO5`U23" style="width:402pt;height:190.5pt">
            <v:imagedata r:id="rId21" o:title=""/>
          </v:shape>
        </w:pict>
      </w:r>
    </w:p>
    <w:p w:rsidR="00616D2D" w:rsidRDefault="00616D2D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修改密码：</w:t>
      </w:r>
    </w:p>
    <w:p w:rsidR="00616D2D" w:rsidRDefault="00616D2D">
      <w:pPr>
        <w:pStyle w:val="ListParagraph"/>
        <w:spacing w:line="360" w:lineRule="auto"/>
        <w:ind w:left="360" w:firstLineChars="0" w:firstLine="0"/>
        <w:jc w:val="center"/>
        <w:rPr>
          <w:sz w:val="24"/>
          <w:szCs w:val="24"/>
        </w:rPr>
      </w:pPr>
      <w:r w:rsidRPr="00A719B8">
        <w:rPr>
          <w:sz w:val="24"/>
          <w:szCs w:val="24"/>
        </w:rPr>
        <w:pict>
          <v:shape id="_x0000_i1041" type="#_x0000_t75" alt="" style="width:405.75pt;height:220.5pt">
            <v:imagedata r:id="rId22" o:title=""/>
          </v:shape>
        </w:pict>
      </w:r>
    </w:p>
    <w:p w:rsidR="00616D2D" w:rsidRDefault="00616D2D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手机验证：输入验证码，点击【确定】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验证登录；</w:t>
      </w:r>
    </w:p>
    <w:p w:rsidR="00616D2D" w:rsidRDefault="00616D2D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 w:rsidRPr="00A719B8">
        <w:rPr>
          <w:sz w:val="24"/>
          <w:szCs w:val="24"/>
        </w:rPr>
        <w:pict>
          <v:shape id="_x0000_i1042" type="#_x0000_t75" alt="" style="width:405.75pt;height:220.5pt">
            <v:imagedata r:id="rId23" o:title=""/>
          </v:shape>
        </w:pict>
      </w:r>
    </w:p>
    <w:p w:rsidR="00616D2D" w:rsidRDefault="00616D2D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正式进入系统：</w:t>
      </w:r>
    </w:p>
    <w:p w:rsidR="00616D2D" w:rsidRDefault="00616D2D">
      <w:pPr>
        <w:pStyle w:val="ListParagraph"/>
        <w:ind w:left="360" w:firstLineChars="0" w:firstLine="0"/>
      </w:pPr>
      <w:r>
        <w:pict>
          <v:shape id="_x0000_i1043" type="#_x0000_t75" alt="" style="width:414pt;height:184.5pt">
            <v:imagedata r:id="rId24" o:title=""/>
          </v:shape>
        </w:pic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47" w:name="_Toc482691241"/>
      <w:r>
        <w:rPr>
          <w:rFonts w:ascii="Times New Roman" w:hAnsi="Times New Roman"/>
        </w:rPr>
        <w:t>2.2</w:t>
      </w:r>
      <w:r>
        <w:rPr>
          <w:rFonts w:ascii="Times New Roman" w:hAnsi="Times New Roman" w:hint="eastAsia"/>
        </w:rPr>
        <w:t>忘记密码</w:t>
      </w:r>
      <w:bookmarkEnd w:id="47"/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如果密码遗忘，点击登录页面的“忘记密码”按钮：</w:t>
      </w:r>
    </w:p>
    <w:p w:rsidR="00616D2D" w:rsidRDefault="00616D2D">
      <w:r>
        <w:pict>
          <v:shape id="_x0000_i1044" type="#_x0000_t75" alt="" style="width:414pt;height:174pt">
            <v:imagedata r:id="rId25" o:title=""/>
          </v:shape>
        </w:pict>
      </w:r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在弹出的窗口中，输入“绑定的手机号码”，点击“获取验证码”按钮，系统提示验证码发送成功；</w:t>
      </w:r>
    </w:p>
    <w:p w:rsidR="00616D2D" w:rsidRDefault="00616D2D">
      <w:r>
        <w:pict>
          <v:shape id="_x0000_i1045" type="#_x0000_t75" alt="" style="width:405.75pt;height:149.25pt">
            <v:imagedata r:id="rId26" o:title=""/>
          </v:shape>
        </w:pict>
      </w:r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输入手机收到的验证码（区分大小写），输入新密码，点击确定按钮；</w:t>
      </w:r>
    </w:p>
    <w:p w:rsidR="00616D2D" w:rsidRDefault="00616D2D">
      <w:r>
        <w:pict>
          <v:shape id="_x0000_i1046" type="#_x0000_t75" alt="" style="width:410.25pt;height:217.5pt">
            <v:imagedata r:id="rId27" o:title=""/>
          </v:shape>
        </w:pict>
      </w:r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系统提示“密码修改成功”，关掉修改页面，使用新的密码进行系统登录；</w:t>
      </w:r>
    </w:p>
    <w:p w:rsidR="00616D2D" w:rsidRDefault="00616D2D">
      <w:r>
        <w:pict>
          <v:shape id="_x0000_i1047" type="#_x0000_t75" alt="" style="width:412.5pt;height:348.75pt">
            <v:imagedata r:id="rId28" o:title=""/>
          </v:shape>
        </w:pict>
      </w:r>
    </w:p>
    <w:p w:rsidR="00616D2D" w:rsidRDefault="00616D2D"/>
    <w:p w:rsidR="00616D2D" w:rsidRDefault="00616D2D" w:rsidP="00184143">
      <w:pPr>
        <w:pStyle w:val="Heading1"/>
        <w:numPr>
          <w:ilvl w:val="0"/>
          <w:numId w:val="1"/>
        </w:numPr>
        <w:spacing w:beforeLines="50" w:afterLines="50" w:line="240" w:lineRule="auto"/>
        <w:rPr>
          <w:sz w:val="32"/>
          <w:szCs w:val="32"/>
        </w:rPr>
      </w:pPr>
      <w:bookmarkStart w:id="48" w:name="_Toc482691242"/>
      <w:r>
        <w:rPr>
          <w:rFonts w:hint="eastAsia"/>
          <w:sz w:val="32"/>
          <w:szCs w:val="32"/>
        </w:rPr>
        <w:t>功能介绍</w:t>
      </w:r>
      <w:bookmarkEnd w:id="48"/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49" w:name="_Toc482691243"/>
      <w:r>
        <w:rPr>
          <w:rFonts w:ascii="Times New Roman" w:hAnsi="Times New Roman"/>
        </w:rPr>
        <w:t>3.1</w:t>
      </w:r>
      <w:r>
        <w:rPr>
          <w:rFonts w:ascii="Times New Roman" w:hAnsi="Times New Roman" w:hint="eastAsia"/>
        </w:rPr>
        <w:t>通知公告</w:t>
      </w:r>
      <w:bookmarkEnd w:id="49"/>
    </w:p>
    <w:p w:rsidR="00616D2D" w:rsidRDefault="00616D2D">
      <w:pPr>
        <w:spacing w:line="360" w:lineRule="auto"/>
        <w:ind w:firstLine="420"/>
        <w:jc w:val="center"/>
        <w:rPr>
          <w:sz w:val="24"/>
        </w:rPr>
      </w:pPr>
      <w:r w:rsidRPr="00A719B8">
        <w:rPr>
          <w:sz w:val="24"/>
        </w:rPr>
        <w:pict>
          <v:shape id="_x0000_i1048" type="#_x0000_t75" alt="" style="width:178.5pt;height:82.5pt">
            <v:imagedata r:id="rId29" o:title=""/>
          </v:shape>
        </w:pict>
      </w:r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点击通知公告模块，可以查看发布的相关公告信息。</w:t>
      </w:r>
    </w:p>
    <w:p w:rsidR="00616D2D" w:rsidRDefault="00616D2D">
      <w:pPr>
        <w:spacing w:line="360" w:lineRule="auto"/>
        <w:rPr>
          <w:sz w:val="24"/>
        </w:rPr>
      </w:pPr>
      <w:r>
        <w:pict>
          <v:shape id="_x0000_i1049" type="#_x0000_t75" alt="" style="width:411.75pt;height:87pt">
            <v:imagedata r:id="rId30" o:title=""/>
          </v:shape>
        </w:pic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50" w:name="_Toc482691244"/>
      <w:r>
        <w:rPr>
          <w:rFonts w:ascii="Times New Roman" w:hAnsi="Times New Roman"/>
        </w:rPr>
        <w:t>3.2</w:t>
      </w:r>
      <w:r>
        <w:rPr>
          <w:rFonts w:ascii="Times New Roman" w:hAnsi="Times New Roman" w:hint="eastAsia"/>
        </w:rPr>
        <w:t>企业年审</w:t>
      </w:r>
      <w:bookmarkEnd w:id="50"/>
    </w:p>
    <w:p w:rsidR="00616D2D" w:rsidRDefault="00616D2D">
      <w:pPr>
        <w:pStyle w:val="ListParagraph"/>
        <w:spacing w:line="360" w:lineRule="auto"/>
        <w:ind w:firstLineChars="0"/>
        <w:jc w:val="center"/>
        <w:rPr>
          <w:sz w:val="24"/>
          <w:szCs w:val="24"/>
        </w:rPr>
      </w:pPr>
      <w:r w:rsidRPr="00A719B8">
        <w:rPr>
          <w:sz w:val="24"/>
          <w:szCs w:val="24"/>
        </w:rPr>
        <w:pict>
          <v:shape id="_x0000_i1050" type="#_x0000_t75" alt="" style="width:177pt;height:82.5pt">
            <v:imagedata r:id="rId31" o:title=""/>
          </v:shape>
        </w:pict>
      </w:r>
    </w:p>
    <w:p w:rsidR="00616D2D" w:rsidRDefault="00616D2D">
      <w:pPr>
        <w:pStyle w:val="ListParagraph"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点击企业年审模块，打开页面：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51" type="#_x0000_t75" alt="" style="width:413.25pt;height:167.25pt">
            <v:imagedata r:id="rId32" o:title=""/>
          </v:shape>
        </w:pict>
      </w:r>
    </w:p>
    <w:p w:rsidR="00616D2D" w:rsidRDefault="00616D2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</w:t>
      </w:r>
      <w:r w:rsidRPr="00A719B8">
        <w:rPr>
          <w:sz w:val="24"/>
        </w:rPr>
        <w:pict>
          <v:shape id="_x0000_i1052" type="#_x0000_t75" alt="" style="width:38.25pt;height:17.25pt">
            <v:imagedata r:id="rId33" o:title=""/>
          </v:shape>
        </w:pict>
      </w:r>
      <w:r>
        <w:rPr>
          <w:rFonts w:hint="eastAsia"/>
          <w:sz w:val="24"/>
        </w:rPr>
        <w:t>，弹出页面，首先是通讯方式填写：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53" type="#_x0000_t75" alt="" style="width:407.25pt;height:127.5pt">
            <v:imagedata r:id="rId34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点击</w:t>
      </w:r>
      <w:r w:rsidRPr="00A719B8">
        <w:rPr>
          <w:sz w:val="24"/>
        </w:rPr>
        <w:pict>
          <v:shape id="_x0000_i1054" type="#_x0000_t75" alt="" style="width:74.25pt;height:17.25pt">
            <v:imagedata r:id="rId35" o:title=""/>
          </v:shape>
        </w:pict>
      </w:r>
      <w:r>
        <w:rPr>
          <w:rFonts w:hint="eastAsia"/>
          <w:sz w:val="24"/>
        </w:rPr>
        <w:t>，进入年审须知：</w:t>
      </w:r>
    </w:p>
    <w:p w:rsidR="00616D2D" w:rsidRDefault="00616D2D">
      <w:pPr>
        <w:spacing w:line="360" w:lineRule="auto"/>
        <w:jc w:val="center"/>
      </w:pPr>
      <w:r>
        <w:pict>
          <v:shape id="_x0000_i1055" type="#_x0000_t75" alt="" style="width:414.75pt;height:184.5pt">
            <v:imagedata r:id="rId36" o:title=""/>
          </v:shape>
        </w:pict>
      </w:r>
    </w:p>
    <w:p w:rsidR="00616D2D" w:rsidRDefault="00616D2D">
      <w:pPr>
        <w:spacing w:line="360" w:lineRule="auto"/>
        <w:jc w:val="center"/>
        <w:rPr>
          <w:sz w:val="24"/>
        </w:rPr>
      </w:pPr>
      <w:r>
        <w:pict>
          <v:shape id="_x0000_i1056" type="#_x0000_t75" alt="" style="width:414.75pt;height:181.5pt">
            <v:imagedata r:id="rId37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勾选“阅读并接受”，点击</w:t>
      </w:r>
      <w:r w:rsidRPr="00A719B8">
        <w:rPr>
          <w:sz w:val="24"/>
        </w:rPr>
        <w:pict>
          <v:shape id="_x0000_i1057" type="#_x0000_t75" alt="" style="width:46.5pt;height:20.25pt">
            <v:imagedata r:id="rId38" o:title=""/>
          </v:shape>
        </w:pict>
      </w:r>
      <w:r>
        <w:rPr>
          <w:rFonts w:hint="eastAsia"/>
          <w:sz w:val="24"/>
        </w:rPr>
        <w:t>，正式进入申报：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58" type="#_x0000_t75" alt="" style="width:414pt;height:190.5pt">
            <v:imagedata r:id="rId39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</w:t>
      </w:r>
      <w:r w:rsidRPr="00A719B8">
        <w:rPr>
          <w:sz w:val="24"/>
        </w:rPr>
        <w:pict>
          <v:shape id="_x0000_i1059" type="#_x0000_t75" alt="" style="width:88.5pt;height:24.75pt">
            <v:imagedata r:id="rId40" o:title=""/>
          </v:shape>
        </w:pict>
      </w:r>
      <w:r>
        <w:rPr>
          <w:rFonts w:hint="eastAsia"/>
          <w:sz w:val="24"/>
        </w:rPr>
        <w:t>，可以将上一年度年审的残疾人自动带出；（本年度缴社保月用于按月计算残疾人人数）</w:t>
      </w:r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、输入残疾人身份证号码，点击</w:t>
      </w:r>
      <w:r w:rsidRPr="00A719B8">
        <w:rPr>
          <w:sz w:val="24"/>
        </w:rPr>
        <w:pict>
          <v:shape id="_x0000_i1060" type="#_x0000_t75" alt="" style="width:45.75pt;height:17.25pt">
            <v:imagedata r:id="rId41" o:title=""/>
          </v:shape>
        </w:pict>
      </w:r>
      <w:r>
        <w:rPr>
          <w:rFonts w:hint="eastAsia"/>
          <w:sz w:val="24"/>
        </w:rPr>
        <w:t>，并填写其他内容，填写完毕后点击</w:t>
      </w:r>
      <w:r w:rsidRPr="00A719B8">
        <w:rPr>
          <w:sz w:val="24"/>
        </w:rPr>
        <w:pict>
          <v:shape id="_x0000_i1061" type="#_x0000_t75" alt="" style="width:54.75pt;height:18.75pt">
            <v:imagedata r:id="rId42" o:title=""/>
          </v:shape>
        </w:pict>
      </w:r>
      <w:r>
        <w:rPr>
          <w:sz w:val="24"/>
        </w:rPr>
        <w:t xml:space="preserve"> 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62" type="#_x0000_t75" alt="" style="width:405.75pt;height:155.25pt">
            <v:imagedata r:id="rId43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、检测不出的残疾人，可以直接输入并保存：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63" type="#_x0000_t75" alt="" style="width:414pt;height:146.25pt">
            <v:imagedata r:id="rId44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 w:rsidRPr="00A719B8">
        <w:rPr>
          <w:sz w:val="24"/>
        </w:rPr>
        <w:pict>
          <v:shape id="_x0000_i1064" type="#_x0000_t75" alt="" style="width:45pt;height:29.25pt">
            <v:imagedata r:id="rId45" o:title=""/>
          </v:shape>
        </w:pict>
      </w:r>
      <w:r>
        <w:rPr>
          <w:rFonts w:hint="eastAsia"/>
          <w:sz w:val="24"/>
        </w:rPr>
        <w:t>上传残疾人附件，要求图片</w:t>
      </w:r>
      <w:r>
        <w:rPr>
          <w:rFonts w:hint="eastAsia"/>
          <w:sz w:val="24"/>
          <w:highlight w:val="yellow"/>
        </w:rPr>
        <w:t>不超过</w:t>
      </w:r>
      <w:r>
        <w:rPr>
          <w:sz w:val="24"/>
          <w:highlight w:val="yellow"/>
        </w:rPr>
        <w:t>2M</w:t>
      </w:r>
      <w:r>
        <w:rPr>
          <w:rFonts w:hint="eastAsia"/>
          <w:sz w:val="24"/>
        </w:rPr>
        <w:t>；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65" type="#_x0000_t75" alt="" style="width:329.25pt;height:208.5pt">
            <v:imagedata r:id="rId46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附件上传后，选择“希望审核的辖区”，点击</w:t>
      </w:r>
      <w:r w:rsidRPr="00A719B8">
        <w:rPr>
          <w:sz w:val="24"/>
        </w:rPr>
        <w:pict>
          <v:shape id="_x0000_i1066" type="#_x0000_t75" alt="" style="width:47.25pt;height:23.25pt">
            <v:imagedata r:id="rId47" o:title=""/>
          </v:shape>
        </w:pict>
      </w:r>
      <w:r>
        <w:rPr>
          <w:rFonts w:hint="eastAsia"/>
          <w:sz w:val="24"/>
        </w:rPr>
        <w:t>即可：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67" type="#_x0000_t75" alt="" style="width:414pt;height:141pt">
            <v:imagedata r:id="rId48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提交年审之后可以在企业年审模块查看审核状态。</w: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51" w:name="_Toc482691245"/>
      <w:r>
        <w:rPr>
          <w:rFonts w:ascii="Times New Roman" w:hAnsi="Times New Roman"/>
        </w:rPr>
        <w:t>3.3</w:t>
      </w:r>
      <w:r>
        <w:rPr>
          <w:rFonts w:ascii="Times New Roman" w:hAnsi="Times New Roman" w:hint="eastAsia"/>
        </w:rPr>
        <w:t>待办事宜</w:t>
      </w:r>
      <w:bookmarkEnd w:id="51"/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68" type="#_x0000_t75" alt="" style="width:177pt;height:81pt">
            <v:imagedata r:id="rId49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打开待办事宜模块，可以查看企业年审通过或者退回的提醒；</w:t>
      </w:r>
    </w:p>
    <w:p w:rsidR="00616D2D" w:rsidRDefault="00616D2D">
      <w:pPr>
        <w:spacing w:line="360" w:lineRule="auto"/>
      </w:pPr>
      <w:r>
        <w:pict>
          <v:shape id="_x0000_i1069" type="#_x0000_t75" alt="" style="width:411.75pt;height:109.5pt">
            <v:imagedata r:id="rId50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待办：所有未处理的事项会在此提醒，点开可以直接处理。</w: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已办：处理完的待办，会自动转移到已办。</w: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已删除：从待办、已办删除的事项会转移道已删除。</w: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52" w:name="_Toc482691246"/>
      <w:r>
        <w:rPr>
          <w:rFonts w:ascii="Times New Roman" w:hAnsi="Times New Roman"/>
        </w:rPr>
        <w:t>3.4</w:t>
      </w:r>
      <w:r>
        <w:rPr>
          <w:rFonts w:ascii="Times New Roman" w:hAnsi="Times New Roman" w:hint="eastAsia"/>
        </w:rPr>
        <w:t>账号安全</w:t>
      </w:r>
      <w:bookmarkEnd w:id="52"/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0" type="#_x0000_t75" alt="" style="width:176.25pt;height:80.25pt">
            <v:imagedata r:id="rId51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打开账号安全模块，可以修改密码、修改绑定手机；</w:t>
      </w:r>
    </w:p>
    <w:p w:rsidR="00616D2D" w:rsidRDefault="00616D2D">
      <w:pPr>
        <w:pStyle w:val="Heading3"/>
        <w:tabs>
          <w:tab w:val="clear" w:pos="1277"/>
          <w:tab w:val="left" w:pos="709"/>
        </w:tabs>
        <w:spacing w:before="0" w:after="0" w:line="240" w:lineRule="auto"/>
        <w:ind w:left="709"/>
      </w:pPr>
      <w:bookmarkStart w:id="53" w:name="_Toc482691247"/>
      <w:r>
        <w:t>3.4.1</w:t>
      </w:r>
      <w:r>
        <w:rPr>
          <w:rFonts w:hint="eastAsia"/>
        </w:rPr>
        <w:t>手机认证</w:t>
      </w:r>
      <w:bookmarkEnd w:id="53"/>
    </w:p>
    <w:p w:rsidR="00616D2D" w:rsidRDefault="00616D2D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输入新的手机号，点击获取验证码，输入接收到的验证码，点击确定，即可完成新手机号码的绑定。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1" type="#_x0000_t75" alt="" style="width:413.25pt;height:156pt">
            <v:imagedata r:id="rId52" o:title=""/>
          </v:shape>
        </w:pict>
      </w:r>
    </w:p>
    <w:p w:rsidR="00616D2D" w:rsidRDefault="00616D2D">
      <w:pPr>
        <w:pStyle w:val="Heading3"/>
        <w:tabs>
          <w:tab w:val="clear" w:pos="1277"/>
          <w:tab w:val="left" w:pos="709"/>
        </w:tabs>
        <w:spacing w:before="0" w:after="0" w:line="240" w:lineRule="auto"/>
        <w:ind w:left="709"/>
      </w:pPr>
      <w:bookmarkStart w:id="54" w:name="_Toc482691248"/>
      <w:r>
        <w:t>3.4.2</w:t>
      </w:r>
      <w:r>
        <w:rPr>
          <w:rFonts w:hint="eastAsia"/>
        </w:rPr>
        <w:t>修改密码</w:t>
      </w:r>
      <w:bookmarkEnd w:id="54"/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输入原密码、新密码，即可完成密码的修改。</w:t>
      </w:r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2" type="#_x0000_t75" alt="" style="width:413.25pt;height:153pt">
            <v:imagedata r:id="rId53" o:title=""/>
          </v:shape>
        </w:pic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rFonts w:ascii="Times New Roman" w:hAnsi="Times New Roman"/>
        </w:rPr>
      </w:pPr>
      <w:bookmarkStart w:id="55" w:name="_Toc482691249"/>
      <w:r>
        <w:rPr>
          <w:rFonts w:ascii="Times New Roman" w:hAnsi="Times New Roman"/>
        </w:rPr>
        <w:t>3.5</w:t>
      </w:r>
      <w:r>
        <w:rPr>
          <w:rFonts w:ascii="Times New Roman" w:hAnsi="Times New Roman" w:hint="eastAsia"/>
        </w:rPr>
        <w:t>企业信息</w:t>
      </w:r>
      <w:bookmarkEnd w:id="55"/>
    </w:p>
    <w:p w:rsidR="00616D2D" w:rsidRDefault="00616D2D">
      <w:pPr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3" type="#_x0000_t75" alt="" style="width:177.75pt;height:82.5pt">
            <v:imagedata r:id="rId54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打开企业信息，可以查看本企业的相关信息；</w:t>
      </w:r>
    </w:p>
    <w:p w:rsidR="00616D2D" w:rsidRDefault="00616D2D">
      <w:pPr>
        <w:spacing w:line="360" w:lineRule="auto"/>
        <w:rPr>
          <w:sz w:val="24"/>
        </w:rPr>
      </w:pPr>
      <w:r w:rsidRPr="00A719B8">
        <w:rPr>
          <w:sz w:val="24"/>
        </w:rPr>
        <w:pict>
          <v:shape id="_x0000_i1074" type="#_x0000_t75" alt="" style="width:415.5pt;height:186pt">
            <v:imagedata r:id="rId55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若发现信息有误，可以点击【反馈有误信息】，向残联反馈有误内容；</w:t>
      </w:r>
    </w:p>
    <w:p w:rsidR="00616D2D" w:rsidRDefault="00616D2D">
      <w:pPr>
        <w:spacing w:line="360" w:lineRule="auto"/>
        <w:rPr>
          <w:sz w:val="24"/>
        </w:rPr>
      </w:pPr>
      <w:r w:rsidRPr="00A719B8">
        <w:rPr>
          <w:sz w:val="24"/>
        </w:rPr>
        <w:pict>
          <v:shape id="_x0000_i1075" type="#_x0000_t75" alt="" style="width:411.75pt;height:149.25pt">
            <v:imagedata r:id="rId56" o:title=""/>
          </v:shape>
        </w:pic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详细描述有误内容以及正确内容，点击提交即可；</w:t>
      </w:r>
    </w:p>
    <w:p w:rsidR="00616D2D" w:rsidRDefault="00616D2D">
      <w:pPr>
        <w:spacing w:line="360" w:lineRule="auto"/>
        <w:rPr>
          <w:sz w:val="24"/>
        </w:rPr>
      </w:pPr>
      <w:r>
        <w:rPr>
          <w:rFonts w:hint="eastAsia"/>
          <w:sz w:val="24"/>
        </w:rPr>
        <w:t>残联管理员将会对信息进行审核，并将处理意见进行反馈；可以在此模块查看处理状态以及处理意见。</w:t>
      </w:r>
    </w:p>
    <w:p w:rsidR="00616D2D" w:rsidRDefault="00616D2D">
      <w:pPr>
        <w:pStyle w:val="Heading2"/>
        <w:tabs>
          <w:tab w:val="left" w:pos="425"/>
        </w:tabs>
        <w:spacing w:before="0" w:after="0" w:line="240" w:lineRule="auto"/>
        <w:ind w:left="0" w:firstLine="0"/>
        <w:rPr>
          <w:b w:val="0"/>
          <w:sz w:val="24"/>
          <w:szCs w:val="24"/>
        </w:rPr>
      </w:pPr>
      <w:bookmarkStart w:id="56" w:name="_Toc482691250"/>
      <w:r>
        <w:rPr>
          <w:rFonts w:ascii="Times New Roman" w:hAnsi="Times New Roman"/>
        </w:rPr>
        <w:t>3.6</w:t>
      </w:r>
      <w:r>
        <w:rPr>
          <w:rFonts w:ascii="Times New Roman" w:hAnsi="Times New Roman" w:hint="eastAsia"/>
        </w:rPr>
        <w:t>用人需求</w:t>
      </w:r>
      <w:bookmarkEnd w:id="56"/>
    </w:p>
    <w:p w:rsidR="00616D2D" w:rsidRDefault="00616D2D">
      <w:pPr>
        <w:widowControl/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6" type="#_x0000_t75" alt="" style="width:174.75pt;height:81pt">
            <v:imagedata r:id="rId57" o:title=""/>
          </v:shape>
        </w:pict>
      </w:r>
    </w:p>
    <w:p w:rsidR="00616D2D" w:rsidRDefault="00616D2D"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用人需求模块，可以发布本单位对于残疾人的用人需求；</w:t>
      </w:r>
    </w:p>
    <w:p w:rsidR="00616D2D" w:rsidRDefault="00616D2D">
      <w:pPr>
        <w:widowControl/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7" type="#_x0000_t75" alt="" style="width:413.25pt;height:86.25pt">
            <v:imagedata r:id="rId58" o:title=""/>
          </v:shape>
        </w:pict>
      </w:r>
    </w:p>
    <w:p w:rsidR="00616D2D" w:rsidRDefault="00616D2D"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点击【新增记录】，打开新增页面：</w:t>
      </w:r>
    </w:p>
    <w:p w:rsidR="00616D2D" w:rsidRDefault="00616D2D">
      <w:pPr>
        <w:widowControl/>
        <w:spacing w:line="360" w:lineRule="auto"/>
        <w:jc w:val="center"/>
        <w:rPr>
          <w:sz w:val="24"/>
        </w:rPr>
      </w:pPr>
      <w:r w:rsidRPr="00A719B8">
        <w:rPr>
          <w:sz w:val="24"/>
        </w:rPr>
        <w:pict>
          <v:shape id="_x0000_i1078" type="#_x0000_t75" alt="" style="width:415.5pt;height:145.5pt">
            <v:imagedata r:id="rId59" o:title=""/>
          </v:shape>
        </w:pict>
      </w:r>
    </w:p>
    <w:p w:rsidR="00616D2D" w:rsidRDefault="00616D2D"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填写具体需求内容，点击【添加并继续】即可。</w:t>
      </w:r>
    </w:p>
    <w:p w:rsidR="00616D2D" w:rsidRDefault="00616D2D">
      <w:pPr>
        <w:widowControl/>
        <w:spacing w:line="360" w:lineRule="auto"/>
        <w:jc w:val="left"/>
        <w:rPr>
          <w:sz w:val="24"/>
        </w:rPr>
      </w:pPr>
      <w:r>
        <w:pict>
          <v:shape id="_x0000_i1079" type="#_x0000_t75" alt="" style="width:413.25pt;height:73.5pt">
            <v:imagedata r:id="rId60" o:title=""/>
          </v:shape>
        </w:pict>
      </w:r>
    </w:p>
    <w:sectPr w:rsidR="00616D2D" w:rsidSect="00002C0F">
      <w:headerReference w:type="default" r:id="rId6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D2D" w:rsidRDefault="00616D2D" w:rsidP="00002C0F">
      <w:r>
        <w:separator/>
      </w:r>
    </w:p>
  </w:endnote>
  <w:endnote w:type="continuationSeparator" w:id="0">
    <w:p w:rsidR="00616D2D" w:rsidRDefault="00616D2D" w:rsidP="00002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??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D2D" w:rsidRDefault="00616D2D" w:rsidP="00002C0F">
      <w:r>
        <w:separator/>
      </w:r>
    </w:p>
  </w:footnote>
  <w:footnote w:type="continuationSeparator" w:id="0">
    <w:p w:rsidR="00616D2D" w:rsidRDefault="00616D2D" w:rsidP="00002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2D" w:rsidRDefault="00616D2D">
    <w:pPr>
      <w:pStyle w:val="Header"/>
      <w:jc w:val="lef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" style="width:54.75pt;height:17.25pt">
          <v:imagedata r:id="rId1" o:title=""/>
        </v:shape>
      </w:pict>
    </w:r>
    <w:r>
      <w:t xml:space="preserve">      </w:t>
    </w:r>
    <w:r>
      <w:rPr>
        <w:rFonts w:hint="eastAsia"/>
      </w:rPr>
      <w:t>江苏省按比例安排残疾人就业年审网上申报系统操作手册</w:t>
    </w:r>
    <w:r>
      <w:rPr>
        <w:szCs w:val="21"/>
      </w:rPr>
      <w:t xml:space="preserve">          </w:t>
    </w:r>
    <w:r>
      <w:t xml:space="preserve">  </w:t>
    </w:r>
    <w:r>
      <w:rPr>
        <w:rFonts w:hint="eastAsia"/>
        <w:szCs w:val="21"/>
      </w:rPr>
      <w:t>第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noProof/>
        <w:szCs w:val="21"/>
      </w:rPr>
      <w:t>8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hint="eastAsia"/>
        <w:szCs w:val="21"/>
      </w:rPr>
      <w:t>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559C"/>
    <w:multiLevelType w:val="multilevel"/>
    <w:tmpl w:val="0D64559C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5C76"/>
    <w:rsid w:val="000027E4"/>
    <w:rsid w:val="00002C0F"/>
    <w:rsid w:val="00003C38"/>
    <w:rsid w:val="00004B5B"/>
    <w:rsid w:val="00006A04"/>
    <w:rsid w:val="00012363"/>
    <w:rsid w:val="0001348F"/>
    <w:rsid w:val="00017E95"/>
    <w:rsid w:val="000200BC"/>
    <w:rsid w:val="00020956"/>
    <w:rsid w:val="000210BF"/>
    <w:rsid w:val="000223A6"/>
    <w:rsid w:val="0002279C"/>
    <w:rsid w:val="00022FA2"/>
    <w:rsid w:val="00023A08"/>
    <w:rsid w:val="00023B4B"/>
    <w:rsid w:val="00023D4B"/>
    <w:rsid w:val="0002493B"/>
    <w:rsid w:val="0002731F"/>
    <w:rsid w:val="000310F4"/>
    <w:rsid w:val="000403A5"/>
    <w:rsid w:val="00040575"/>
    <w:rsid w:val="00042E23"/>
    <w:rsid w:val="00044F2D"/>
    <w:rsid w:val="00051ABF"/>
    <w:rsid w:val="0005641A"/>
    <w:rsid w:val="00064AC8"/>
    <w:rsid w:val="000656B1"/>
    <w:rsid w:val="00065A87"/>
    <w:rsid w:val="00067FC0"/>
    <w:rsid w:val="000713A8"/>
    <w:rsid w:val="0007495B"/>
    <w:rsid w:val="0007786F"/>
    <w:rsid w:val="00081C20"/>
    <w:rsid w:val="000935CA"/>
    <w:rsid w:val="000948E2"/>
    <w:rsid w:val="000A12D5"/>
    <w:rsid w:val="000A1C4A"/>
    <w:rsid w:val="000A1F9C"/>
    <w:rsid w:val="000A28D8"/>
    <w:rsid w:val="000A4DC9"/>
    <w:rsid w:val="000A660F"/>
    <w:rsid w:val="000B0CA1"/>
    <w:rsid w:val="000B148B"/>
    <w:rsid w:val="000B6C5B"/>
    <w:rsid w:val="000B7508"/>
    <w:rsid w:val="000C28C2"/>
    <w:rsid w:val="000C2E89"/>
    <w:rsid w:val="000C349A"/>
    <w:rsid w:val="000C3B3C"/>
    <w:rsid w:val="000C677D"/>
    <w:rsid w:val="000D5096"/>
    <w:rsid w:val="000E083F"/>
    <w:rsid w:val="000E1155"/>
    <w:rsid w:val="000E1617"/>
    <w:rsid w:val="000E1DAD"/>
    <w:rsid w:val="000E2727"/>
    <w:rsid w:val="000E474D"/>
    <w:rsid w:val="000E57D3"/>
    <w:rsid w:val="000E6D71"/>
    <w:rsid w:val="000F21CE"/>
    <w:rsid w:val="000F2788"/>
    <w:rsid w:val="000F363E"/>
    <w:rsid w:val="000F6222"/>
    <w:rsid w:val="00100F7A"/>
    <w:rsid w:val="0010203F"/>
    <w:rsid w:val="00104D44"/>
    <w:rsid w:val="00105936"/>
    <w:rsid w:val="00105B8D"/>
    <w:rsid w:val="00107891"/>
    <w:rsid w:val="001101A4"/>
    <w:rsid w:val="00111E0B"/>
    <w:rsid w:val="00114677"/>
    <w:rsid w:val="00114F07"/>
    <w:rsid w:val="00116120"/>
    <w:rsid w:val="00116320"/>
    <w:rsid w:val="00121B8D"/>
    <w:rsid w:val="001252CA"/>
    <w:rsid w:val="00125EA5"/>
    <w:rsid w:val="00126366"/>
    <w:rsid w:val="00126FE8"/>
    <w:rsid w:val="00135B08"/>
    <w:rsid w:val="00136065"/>
    <w:rsid w:val="00141543"/>
    <w:rsid w:val="00142F25"/>
    <w:rsid w:val="001441AC"/>
    <w:rsid w:val="001448F7"/>
    <w:rsid w:val="00144B43"/>
    <w:rsid w:val="00144F12"/>
    <w:rsid w:val="00145D7A"/>
    <w:rsid w:val="001468E4"/>
    <w:rsid w:val="00147700"/>
    <w:rsid w:val="00150FF4"/>
    <w:rsid w:val="001549E2"/>
    <w:rsid w:val="001555C3"/>
    <w:rsid w:val="001629BF"/>
    <w:rsid w:val="00166423"/>
    <w:rsid w:val="00167C21"/>
    <w:rsid w:val="001700BA"/>
    <w:rsid w:val="00171744"/>
    <w:rsid w:val="00174775"/>
    <w:rsid w:val="00176619"/>
    <w:rsid w:val="00180516"/>
    <w:rsid w:val="00180548"/>
    <w:rsid w:val="0018086D"/>
    <w:rsid w:val="00180C33"/>
    <w:rsid w:val="00181666"/>
    <w:rsid w:val="00184143"/>
    <w:rsid w:val="00190ACB"/>
    <w:rsid w:val="0019542B"/>
    <w:rsid w:val="001A09CF"/>
    <w:rsid w:val="001A0AE6"/>
    <w:rsid w:val="001A133A"/>
    <w:rsid w:val="001A195B"/>
    <w:rsid w:val="001A5A43"/>
    <w:rsid w:val="001A6B38"/>
    <w:rsid w:val="001A7A86"/>
    <w:rsid w:val="001B15E0"/>
    <w:rsid w:val="001B328F"/>
    <w:rsid w:val="001C21A1"/>
    <w:rsid w:val="001C2ACC"/>
    <w:rsid w:val="001C333F"/>
    <w:rsid w:val="001D3D2D"/>
    <w:rsid w:val="001D47B9"/>
    <w:rsid w:val="001D4A4B"/>
    <w:rsid w:val="001E34DD"/>
    <w:rsid w:val="001E3D54"/>
    <w:rsid w:val="001F29DC"/>
    <w:rsid w:val="00200A0E"/>
    <w:rsid w:val="002022AA"/>
    <w:rsid w:val="00202318"/>
    <w:rsid w:val="0020419F"/>
    <w:rsid w:val="002057EB"/>
    <w:rsid w:val="00205B20"/>
    <w:rsid w:val="00206F99"/>
    <w:rsid w:val="002072F0"/>
    <w:rsid w:val="00210CFE"/>
    <w:rsid w:val="002110B1"/>
    <w:rsid w:val="0021304B"/>
    <w:rsid w:val="002153C1"/>
    <w:rsid w:val="002154C9"/>
    <w:rsid w:val="002202B2"/>
    <w:rsid w:val="00220541"/>
    <w:rsid w:val="0022737C"/>
    <w:rsid w:val="00240A31"/>
    <w:rsid w:val="002470B8"/>
    <w:rsid w:val="00251899"/>
    <w:rsid w:val="00253CD4"/>
    <w:rsid w:val="0025465A"/>
    <w:rsid w:val="00255DDD"/>
    <w:rsid w:val="002566DE"/>
    <w:rsid w:val="0026105B"/>
    <w:rsid w:val="0026196F"/>
    <w:rsid w:val="00264700"/>
    <w:rsid w:val="00265844"/>
    <w:rsid w:val="00265F57"/>
    <w:rsid w:val="00266938"/>
    <w:rsid w:val="0027391B"/>
    <w:rsid w:val="0027495D"/>
    <w:rsid w:val="0027501C"/>
    <w:rsid w:val="002769A9"/>
    <w:rsid w:val="002769AA"/>
    <w:rsid w:val="00277875"/>
    <w:rsid w:val="00283FBB"/>
    <w:rsid w:val="002857E7"/>
    <w:rsid w:val="002901A4"/>
    <w:rsid w:val="00291337"/>
    <w:rsid w:val="002918BC"/>
    <w:rsid w:val="002943E9"/>
    <w:rsid w:val="00295637"/>
    <w:rsid w:val="00295A23"/>
    <w:rsid w:val="002A4A05"/>
    <w:rsid w:val="002A7645"/>
    <w:rsid w:val="002B0E31"/>
    <w:rsid w:val="002B2254"/>
    <w:rsid w:val="002B443F"/>
    <w:rsid w:val="002B6672"/>
    <w:rsid w:val="002B767C"/>
    <w:rsid w:val="002C1696"/>
    <w:rsid w:val="002C3809"/>
    <w:rsid w:val="002C5084"/>
    <w:rsid w:val="002C5244"/>
    <w:rsid w:val="002D0A77"/>
    <w:rsid w:val="002D24CA"/>
    <w:rsid w:val="002D4434"/>
    <w:rsid w:val="002E17DA"/>
    <w:rsid w:val="002E600A"/>
    <w:rsid w:val="002F0F4F"/>
    <w:rsid w:val="002F0FBA"/>
    <w:rsid w:val="002F108A"/>
    <w:rsid w:val="002F3646"/>
    <w:rsid w:val="002F7DA7"/>
    <w:rsid w:val="003016CE"/>
    <w:rsid w:val="00302E29"/>
    <w:rsid w:val="003035DA"/>
    <w:rsid w:val="003045FD"/>
    <w:rsid w:val="00304EE9"/>
    <w:rsid w:val="00307374"/>
    <w:rsid w:val="00307435"/>
    <w:rsid w:val="00312394"/>
    <w:rsid w:val="00312C70"/>
    <w:rsid w:val="00317678"/>
    <w:rsid w:val="00320E86"/>
    <w:rsid w:val="00320F99"/>
    <w:rsid w:val="00323849"/>
    <w:rsid w:val="003268B8"/>
    <w:rsid w:val="00327B05"/>
    <w:rsid w:val="00330CBE"/>
    <w:rsid w:val="00332712"/>
    <w:rsid w:val="0033405F"/>
    <w:rsid w:val="00335D45"/>
    <w:rsid w:val="003375BF"/>
    <w:rsid w:val="00346DDD"/>
    <w:rsid w:val="00351E1C"/>
    <w:rsid w:val="00356F97"/>
    <w:rsid w:val="00357CA4"/>
    <w:rsid w:val="003619C1"/>
    <w:rsid w:val="00362C75"/>
    <w:rsid w:val="00365475"/>
    <w:rsid w:val="003664CC"/>
    <w:rsid w:val="00371AF1"/>
    <w:rsid w:val="00372FCE"/>
    <w:rsid w:val="00373211"/>
    <w:rsid w:val="0037379A"/>
    <w:rsid w:val="003761D3"/>
    <w:rsid w:val="00376A56"/>
    <w:rsid w:val="00376DB5"/>
    <w:rsid w:val="00380295"/>
    <w:rsid w:val="003805D9"/>
    <w:rsid w:val="00381377"/>
    <w:rsid w:val="00382D2A"/>
    <w:rsid w:val="00385D1C"/>
    <w:rsid w:val="003868D0"/>
    <w:rsid w:val="00390DE3"/>
    <w:rsid w:val="00391091"/>
    <w:rsid w:val="00391720"/>
    <w:rsid w:val="003931DE"/>
    <w:rsid w:val="00395988"/>
    <w:rsid w:val="00395D86"/>
    <w:rsid w:val="003A0698"/>
    <w:rsid w:val="003B32EE"/>
    <w:rsid w:val="003B47AB"/>
    <w:rsid w:val="003B4C47"/>
    <w:rsid w:val="003B61DF"/>
    <w:rsid w:val="003B766A"/>
    <w:rsid w:val="003B79DF"/>
    <w:rsid w:val="003C02CF"/>
    <w:rsid w:val="003C518F"/>
    <w:rsid w:val="003C5BA2"/>
    <w:rsid w:val="003C5DFF"/>
    <w:rsid w:val="003C622C"/>
    <w:rsid w:val="003C74C3"/>
    <w:rsid w:val="003D1A0A"/>
    <w:rsid w:val="003D225E"/>
    <w:rsid w:val="003D230C"/>
    <w:rsid w:val="003D4F24"/>
    <w:rsid w:val="003D51C1"/>
    <w:rsid w:val="003D5803"/>
    <w:rsid w:val="003D60D7"/>
    <w:rsid w:val="003D6A25"/>
    <w:rsid w:val="003D7416"/>
    <w:rsid w:val="003E072F"/>
    <w:rsid w:val="003E305F"/>
    <w:rsid w:val="003E3314"/>
    <w:rsid w:val="003E36F5"/>
    <w:rsid w:val="003E409D"/>
    <w:rsid w:val="003F1505"/>
    <w:rsid w:val="003F2965"/>
    <w:rsid w:val="003F63AE"/>
    <w:rsid w:val="003F77E2"/>
    <w:rsid w:val="003F7C98"/>
    <w:rsid w:val="00400477"/>
    <w:rsid w:val="00401622"/>
    <w:rsid w:val="00403E1A"/>
    <w:rsid w:val="00404807"/>
    <w:rsid w:val="00407044"/>
    <w:rsid w:val="00411BBF"/>
    <w:rsid w:val="004140FB"/>
    <w:rsid w:val="00414CC2"/>
    <w:rsid w:val="004206B9"/>
    <w:rsid w:val="004248EC"/>
    <w:rsid w:val="0042538C"/>
    <w:rsid w:val="00425527"/>
    <w:rsid w:val="00427134"/>
    <w:rsid w:val="0043075D"/>
    <w:rsid w:val="00430F14"/>
    <w:rsid w:val="00432B64"/>
    <w:rsid w:val="00434450"/>
    <w:rsid w:val="00434BF7"/>
    <w:rsid w:val="00435F07"/>
    <w:rsid w:val="00437CB1"/>
    <w:rsid w:val="00441229"/>
    <w:rsid w:val="00441A45"/>
    <w:rsid w:val="00441B8F"/>
    <w:rsid w:val="00444EDC"/>
    <w:rsid w:val="004474A4"/>
    <w:rsid w:val="00450824"/>
    <w:rsid w:val="00450FB6"/>
    <w:rsid w:val="00452BB7"/>
    <w:rsid w:val="00453D02"/>
    <w:rsid w:val="00455618"/>
    <w:rsid w:val="004562A4"/>
    <w:rsid w:val="004576B0"/>
    <w:rsid w:val="00462ADB"/>
    <w:rsid w:val="0046336F"/>
    <w:rsid w:val="004658CE"/>
    <w:rsid w:val="00466895"/>
    <w:rsid w:val="00466FCF"/>
    <w:rsid w:val="00470764"/>
    <w:rsid w:val="00472A51"/>
    <w:rsid w:val="004745E1"/>
    <w:rsid w:val="004805C2"/>
    <w:rsid w:val="00481235"/>
    <w:rsid w:val="004815B3"/>
    <w:rsid w:val="00481ABC"/>
    <w:rsid w:val="00484BD3"/>
    <w:rsid w:val="0048590E"/>
    <w:rsid w:val="004862A7"/>
    <w:rsid w:val="00486827"/>
    <w:rsid w:val="00486E13"/>
    <w:rsid w:val="00487C2C"/>
    <w:rsid w:val="00490FDB"/>
    <w:rsid w:val="00491341"/>
    <w:rsid w:val="004915B4"/>
    <w:rsid w:val="00491E83"/>
    <w:rsid w:val="00494E3A"/>
    <w:rsid w:val="00495C8B"/>
    <w:rsid w:val="004A6664"/>
    <w:rsid w:val="004B49DA"/>
    <w:rsid w:val="004B78E4"/>
    <w:rsid w:val="004C002B"/>
    <w:rsid w:val="004C1A0A"/>
    <w:rsid w:val="004C41FA"/>
    <w:rsid w:val="004C53BE"/>
    <w:rsid w:val="004C5F58"/>
    <w:rsid w:val="004D1BC9"/>
    <w:rsid w:val="004D22B7"/>
    <w:rsid w:val="004D3162"/>
    <w:rsid w:val="004D366B"/>
    <w:rsid w:val="004D3F7E"/>
    <w:rsid w:val="004E0704"/>
    <w:rsid w:val="004E0C13"/>
    <w:rsid w:val="004E1E1F"/>
    <w:rsid w:val="004E3C0F"/>
    <w:rsid w:val="004E3E9B"/>
    <w:rsid w:val="004E4C9B"/>
    <w:rsid w:val="004E4E5D"/>
    <w:rsid w:val="004F2564"/>
    <w:rsid w:val="004F4977"/>
    <w:rsid w:val="004F5C76"/>
    <w:rsid w:val="00501CAA"/>
    <w:rsid w:val="005026D7"/>
    <w:rsid w:val="0050308A"/>
    <w:rsid w:val="00511A34"/>
    <w:rsid w:val="0051428F"/>
    <w:rsid w:val="005203C2"/>
    <w:rsid w:val="00520BB0"/>
    <w:rsid w:val="00520E0D"/>
    <w:rsid w:val="00521C94"/>
    <w:rsid w:val="00521E63"/>
    <w:rsid w:val="005221E5"/>
    <w:rsid w:val="00522AB6"/>
    <w:rsid w:val="005239A7"/>
    <w:rsid w:val="00523C4C"/>
    <w:rsid w:val="00524FEC"/>
    <w:rsid w:val="0053102F"/>
    <w:rsid w:val="00531B8B"/>
    <w:rsid w:val="00532A4C"/>
    <w:rsid w:val="005355AF"/>
    <w:rsid w:val="00540A25"/>
    <w:rsid w:val="0054164F"/>
    <w:rsid w:val="005417C8"/>
    <w:rsid w:val="0054224F"/>
    <w:rsid w:val="0054295B"/>
    <w:rsid w:val="00543BF5"/>
    <w:rsid w:val="0054415D"/>
    <w:rsid w:val="00544550"/>
    <w:rsid w:val="00551939"/>
    <w:rsid w:val="005543D7"/>
    <w:rsid w:val="00555DDD"/>
    <w:rsid w:val="00557410"/>
    <w:rsid w:val="00557CBB"/>
    <w:rsid w:val="005608CD"/>
    <w:rsid w:val="005626EC"/>
    <w:rsid w:val="0056355D"/>
    <w:rsid w:val="00564E3A"/>
    <w:rsid w:val="00565855"/>
    <w:rsid w:val="00565C2F"/>
    <w:rsid w:val="00574984"/>
    <w:rsid w:val="005752B8"/>
    <w:rsid w:val="005768C5"/>
    <w:rsid w:val="005769A2"/>
    <w:rsid w:val="005774E9"/>
    <w:rsid w:val="00581FE8"/>
    <w:rsid w:val="00587466"/>
    <w:rsid w:val="00587783"/>
    <w:rsid w:val="005879A7"/>
    <w:rsid w:val="0059086D"/>
    <w:rsid w:val="00597790"/>
    <w:rsid w:val="00597ECB"/>
    <w:rsid w:val="00597F8C"/>
    <w:rsid w:val="005A1FA5"/>
    <w:rsid w:val="005A26A5"/>
    <w:rsid w:val="005A4251"/>
    <w:rsid w:val="005A44DC"/>
    <w:rsid w:val="005A63FD"/>
    <w:rsid w:val="005B0BBB"/>
    <w:rsid w:val="005B148C"/>
    <w:rsid w:val="005B2B52"/>
    <w:rsid w:val="005B6D87"/>
    <w:rsid w:val="005C4769"/>
    <w:rsid w:val="005C6187"/>
    <w:rsid w:val="005D05D8"/>
    <w:rsid w:val="005D068B"/>
    <w:rsid w:val="005D3035"/>
    <w:rsid w:val="005D4E4D"/>
    <w:rsid w:val="005D639B"/>
    <w:rsid w:val="005E0F48"/>
    <w:rsid w:val="005E13E7"/>
    <w:rsid w:val="005E4CBA"/>
    <w:rsid w:val="005E6E32"/>
    <w:rsid w:val="005F006B"/>
    <w:rsid w:val="005F107F"/>
    <w:rsid w:val="005F216E"/>
    <w:rsid w:val="005F5428"/>
    <w:rsid w:val="005F696B"/>
    <w:rsid w:val="005F6B15"/>
    <w:rsid w:val="006002FA"/>
    <w:rsid w:val="00602D05"/>
    <w:rsid w:val="00610240"/>
    <w:rsid w:val="00610D51"/>
    <w:rsid w:val="006139FE"/>
    <w:rsid w:val="00615E61"/>
    <w:rsid w:val="00616D2D"/>
    <w:rsid w:val="00617C5A"/>
    <w:rsid w:val="00623363"/>
    <w:rsid w:val="006245B0"/>
    <w:rsid w:val="00624D2D"/>
    <w:rsid w:val="006273EF"/>
    <w:rsid w:val="00632788"/>
    <w:rsid w:val="00633FDD"/>
    <w:rsid w:val="0063461D"/>
    <w:rsid w:val="00647D80"/>
    <w:rsid w:val="00652297"/>
    <w:rsid w:val="00660990"/>
    <w:rsid w:val="00664F64"/>
    <w:rsid w:val="00665BB9"/>
    <w:rsid w:val="0066611C"/>
    <w:rsid w:val="00667BFB"/>
    <w:rsid w:val="006707E7"/>
    <w:rsid w:val="00670895"/>
    <w:rsid w:val="006715C9"/>
    <w:rsid w:val="006729D1"/>
    <w:rsid w:val="00672A22"/>
    <w:rsid w:val="006739C9"/>
    <w:rsid w:val="0067541E"/>
    <w:rsid w:val="00676156"/>
    <w:rsid w:val="00680608"/>
    <w:rsid w:val="00680E24"/>
    <w:rsid w:val="00682AD0"/>
    <w:rsid w:val="00684131"/>
    <w:rsid w:val="00687289"/>
    <w:rsid w:val="00690100"/>
    <w:rsid w:val="006C4A26"/>
    <w:rsid w:val="006C638C"/>
    <w:rsid w:val="006D0F90"/>
    <w:rsid w:val="006D1256"/>
    <w:rsid w:val="006D47C8"/>
    <w:rsid w:val="006D55BF"/>
    <w:rsid w:val="006D5F0E"/>
    <w:rsid w:val="006D7ED3"/>
    <w:rsid w:val="006E0D7E"/>
    <w:rsid w:val="006E2060"/>
    <w:rsid w:val="006E2476"/>
    <w:rsid w:val="006E3101"/>
    <w:rsid w:val="006E6627"/>
    <w:rsid w:val="006F037D"/>
    <w:rsid w:val="006F0D1B"/>
    <w:rsid w:val="006F148C"/>
    <w:rsid w:val="006F5CB6"/>
    <w:rsid w:val="006F6374"/>
    <w:rsid w:val="0070005B"/>
    <w:rsid w:val="00700736"/>
    <w:rsid w:val="007009B6"/>
    <w:rsid w:val="00700A30"/>
    <w:rsid w:val="00701AEA"/>
    <w:rsid w:val="00703A93"/>
    <w:rsid w:val="007040F2"/>
    <w:rsid w:val="0070434D"/>
    <w:rsid w:val="007059A0"/>
    <w:rsid w:val="0070743E"/>
    <w:rsid w:val="00711794"/>
    <w:rsid w:val="00716946"/>
    <w:rsid w:val="00717F3B"/>
    <w:rsid w:val="007207A8"/>
    <w:rsid w:val="00723E1B"/>
    <w:rsid w:val="00730BFE"/>
    <w:rsid w:val="00733BB8"/>
    <w:rsid w:val="0073546E"/>
    <w:rsid w:val="007375BC"/>
    <w:rsid w:val="00737B70"/>
    <w:rsid w:val="00740519"/>
    <w:rsid w:val="00740F0B"/>
    <w:rsid w:val="0074602E"/>
    <w:rsid w:val="00752BA1"/>
    <w:rsid w:val="00753369"/>
    <w:rsid w:val="007550C1"/>
    <w:rsid w:val="00756FFA"/>
    <w:rsid w:val="00757CE0"/>
    <w:rsid w:val="00762AA6"/>
    <w:rsid w:val="0076477F"/>
    <w:rsid w:val="007711A3"/>
    <w:rsid w:val="00771A72"/>
    <w:rsid w:val="00774A93"/>
    <w:rsid w:val="00776E2A"/>
    <w:rsid w:val="00783233"/>
    <w:rsid w:val="007873BD"/>
    <w:rsid w:val="007877C4"/>
    <w:rsid w:val="0079390F"/>
    <w:rsid w:val="00793B41"/>
    <w:rsid w:val="007979FE"/>
    <w:rsid w:val="00797B84"/>
    <w:rsid w:val="007A2034"/>
    <w:rsid w:val="007A25B5"/>
    <w:rsid w:val="007A5676"/>
    <w:rsid w:val="007A56AA"/>
    <w:rsid w:val="007A5844"/>
    <w:rsid w:val="007A59D9"/>
    <w:rsid w:val="007B1487"/>
    <w:rsid w:val="007B52EC"/>
    <w:rsid w:val="007B5673"/>
    <w:rsid w:val="007B5DCA"/>
    <w:rsid w:val="007C1B40"/>
    <w:rsid w:val="007C39C5"/>
    <w:rsid w:val="007C4467"/>
    <w:rsid w:val="007C593D"/>
    <w:rsid w:val="007C6678"/>
    <w:rsid w:val="007C7D5F"/>
    <w:rsid w:val="007D035A"/>
    <w:rsid w:val="007D1253"/>
    <w:rsid w:val="007D243A"/>
    <w:rsid w:val="007D3AC1"/>
    <w:rsid w:val="007D6E1A"/>
    <w:rsid w:val="007D71F5"/>
    <w:rsid w:val="007E3A1D"/>
    <w:rsid w:val="007E3A77"/>
    <w:rsid w:val="007E66AB"/>
    <w:rsid w:val="007E6BC9"/>
    <w:rsid w:val="007E74D4"/>
    <w:rsid w:val="007F163F"/>
    <w:rsid w:val="007F4327"/>
    <w:rsid w:val="00800949"/>
    <w:rsid w:val="00802A82"/>
    <w:rsid w:val="00804336"/>
    <w:rsid w:val="00805D18"/>
    <w:rsid w:val="00806067"/>
    <w:rsid w:val="008065DB"/>
    <w:rsid w:val="008071F9"/>
    <w:rsid w:val="00810D9D"/>
    <w:rsid w:val="0081132A"/>
    <w:rsid w:val="008116C2"/>
    <w:rsid w:val="00811CF4"/>
    <w:rsid w:val="0081251E"/>
    <w:rsid w:val="008135D0"/>
    <w:rsid w:val="00814896"/>
    <w:rsid w:val="00814C33"/>
    <w:rsid w:val="0081604B"/>
    <w:rsid w:val="0081710C"/>
    <w:rsid w:val="00822615"/>
    <w:rsid w:val="00823C08"/>
    <w:rsid w:val="00826505"/>
    <w:rsid w:val="00827E62"/>
    <w:rsid w:val="00830E39"/>
    <w:rsid w:val="0083129D"/>
    <w:rsid w:val="00832D49"/>
    <w:rsid w:val="00834CD4"/>
    <w:rsid w:val="00835C15"/>
    <w:rsid w:val="00836E93"/>
    <w:rsid w:val="00840770"/>
    <w:rsid w:val="00840A41"/>
    <w:rsid w:val="00847942"/>
    <w:rsid w:val="00852B76"/>
    <w:rsid w:val="00853A76"/>
    <w:rsid w:val="00854D42"/>
    <w:rsid w:val="008620BB"/>
    <w:rsid w:val="008633DF"/>
    <w:rsid w:val="00863A0C"/>
    <w:rsid w:val="0086739F"/>
    <w:rsid w:val="008727B2"/>
    <w:rsid w:val="00876BC0"/>
    <w:rsid w:val="00877AF2"/>
    <w:rsid w:val="00877BF6"/>
    <w:rsid w:val="00877E7E"/>
    <w:rsid w:val="00885AE1"/>
    <w:rsid w:val="00886EC7"/>
    <w:rsid w:val="008902CB"/>
    <w:rsid w:val="0089245B"/>
    <w:rsid w:val="00892E6C"/>
    <w:rsid w:val="00893C3A"/>
    <w:rsid w:val="00895688"/>
    <w:rsid w:val="008972D1"/>
    <w:rsid w:val="008979B6"/>
    <w:rsid w:val="00897C41"/>
    <w:rsid w:val="008A0FB7"/>
    <w:rsid w:val="008A2641"/>
    <w:rsid w:val="008A2753"/>
    <w:rsid w:val="008A4C3A"/>
    <w:rsid w:val="008A747B"/>
    <w:rsid w:val="008A79A0"/>
    <w:rsid w:val="008B0518"/>
    <w:rsid w:val="008B3064"/>
    <w:rsid w:val="008B467F"/>
    <w:rsid w:val="008B6A04"/>
    <w:rsid w:val="008B7F38"/>
    <w:rsid w:val="008C328A"/>
    <w:rsid w:val="008C49F0"/>
    <w:rsid w:val="008C794B"/>
    <w:rsid w:val="008C7AC2"/>
    <w:rsid w:val="008D2A49"/>
    <w:rsid w:val="008D37E2"/>
    <w:rsid w:val="008D3B1F"/>
    <w:rsid w:val="008D45A0"/>
    <w:rsid w:val="008D78EC"/>
    <w:rsid w:val="008E28F6"/>
    <w:rsid w:val="008E4514"/>
    <w:rsid w:val="008E5E4E"/>
    <w:rsid w:val="008E6841"/>
    <w:rsid w:val="008F03F2"/>
    <w:rsid w:val="008F2EA8"/>
    <w:rsid w:val="008F4B48"/>
    <w:rsid w:val="00900B3F"/>
    <w:rsid w:val="00901070"/>
    <w:rsid w:val="009027B0"/>
    <w:rsid w:val="0090765D"/>
    <w:rsid w:val="0091025B"/>
    <w:rsid w:val="0091060A"/>
    <w:rsid w:val="0091458F"/>
    <w:rsid w:val="00914D49"/>
    <w:rsid w:val="00917B35"/>
    <w:rsid w:val="0092091E"/>
    <w:rsid w:val="00922403"/>
    <w:rsid w:val="00930E13"/>
    <w:rsid w:val="0093307B"/>
    <w:rsid w:val="0093443D"/>
    <w:rsid w:val="00934735"/>
    <w:rsid w:val="00935F56"/>
    <w:rsid w:val="00935FC5"/>
    <w:rsid w:val="00936F14"/>
    <w:rsid w:val="00937431"/>
    <w:rsid w:val="009416B0"/>
    <w:rsid w:val="00941C44"/>
    <w:rsid w:val="00943A28"/>
    <w:rsid w:val="00945664"/>
    <w:rsid w:val="0095123E"/>
    <w:rsid w:val="00952862"/>
    <w:rsid w:val="00953DC6"/>
    <w:rsid w:val="0095472E"/>
    <w:rsid w:val="00961BED"/>
    <w:rsid w:val="00963ABF"/>
    <w:rsid w:val="00963F95"/>
    <w:rsid w:val="00964462"/>
    <w:rsid w:val="00966F1A"/>
    <w:rsid w:val="00972B6F"/>
    <w:rsid w:val="00972CD2"/>
    <w:rsid w:val="00973B02"/>
    <w:rsid w:val="0097747F"/>
    <w:rsid w:val="00977B3E"/>
    <w:rsid w:val="00977C55"/>
    <w:rsid w:val="0098300C"/>
    <w:rsid w:val="00983A73"/>
    <w:rsid w:val="0098574A"/>
    <w:rsid w:val="00985CA4"/>
    <w:rsid w:val="0098690A"/>
    <w:rsid w:val="00993D21"/>
    <w:rsid w:val="00994326"/>
    <w:rsid w:val="009952A1"/>
    <w:rsid w:val="009965C3"/>
    <w:rsid w:val="0099743A"/>
    <w:rsid w:val="009A3489"/>
    <w:rsid w:val="009A70D1"/>
    <w:rsid w:val="009B07B3"/>
    <w:rsid w:val="009B3CAD"/>
    <w:rsid w:val="009B3F10"/>
    <w:rsid w:val="009B616E"/>
    <w:rsid w:val="009B7886"/>
    <w:rsid w:val="009B7BA3"/>
    <w:rsid w:val="009C02B6"/>
    <w:rsid w:val="009C3CCA"/>
    <w:rsid w:val="009C5E67"/>
    <w:rsid w:val="009C7357"/>
    <w:rsid w:val="009D1059"/>
    <w:rsid w:val="009D4D7E"/>
    <w:rsid w:val="009D784D"/>
    <w:rsid w:val="009D7996"/>
    <w:rsid w:val="009E534F"/>
    <w:rsid w:val="009E5C9B"/>
    <w:rsid w:val="009F0852"/>
    <w:rsid w:val="009F12D2"/>
    <w:rsid w:val="009F1E63"/>
    <w:rsid w:val="009F3DBF"/>
    <w:rsid w:val="009F43CA"/>
    <w:rsid w:val="009F7E21"/>
    <w:rsid w:val="00A00361"/>
    <w:rsid w:val="00A019C0"/>
    <w:rsid w:val="00A01DDD"/>
    <w:rsid w:val="00A025CE"/>
    <w:rsid w:val="00A02E04"/>
    <w:rsid w:val="00A072C5"/>
    <w:rsid w:val="00A10E8E"/>
    <w:rsid w:val="00A13DAE"/>
    <w:rsid w:val="00A201BB"/>
    <w:rsid w:val="00A22580"/>
    <w:rsid w:val="00A2437E"/>
    <w:rsid w:val="00A24469"/>
    <w:rsid w:val="00A245E1"/>
    <w:rsid w:val="00A26566"/>
    <w:rsid w:val="00A34487"/>
    <w:rsid w:val="00A3693C"/>
    <w:rsid w:val="00A41B91"/>
    <w:rsid w:val="00A41D21"/>
    <w:rsid w:val="00A4432D"/>
    <w:rsid w:val="00A46748"/>
    <w:rsid w:val="00A50B6F"/>
    <w:rsid w:val="00A51F75"/>
    <w:rsid w:val="00A53F15"/>
    <w:rsid w:val="00A543D1"/>
    <w:rsid w:val="00A61307"/>
    <w:rsid w:val="00A63AF4"/>
    <w:rsid w:val="00A66FEF"/>
    <w:rsid w:val="00A67D49"/>
    <w:rsid w:val="00A71641"/>
    <w:rsid w:val="00A719B8"/>
    <w:rsid w:val="00A71A90"/>
    <w:rsid w:val="00A725D3"/>
    <w:rsid w:val="00A733B2"/>
    <w:rsid w:val="00A76D33"/>
    <w:rsid w:val="00A8136F"/>
    <w:rsid w:val="00A82B61"/>
    <w:rsid w:val="00A82C22"/>
    <w:rsid w:val="00A90EC4"/>
    <w:rsid w:val="00A9235A"/>
    <w:rsid w:val="00A9454F"/>
    <w:rsid w:val="00AA1543"/>
    <w:rsid w:val="00AA2C79"/>
    <w:rsid w:val="00AA3A2B"/>
    <w:rsid w:val="00AA4E59"/>
    <w:rsid w:val="00AA688F"/>
    <w:rsid w:val="00AA7220"/>
    <w:rsid w:val="00AB0171"/>
    <w:rsid w:val="00AB16AA"/>
    <w:rsid w:val="00AB19EB"/>
    <w:rsid w:val="00AB218F"/>
    <w:rsid w:val="00AB7A98"/>
    <w:rsid w:val="00AC005E"/>
    <w:rsid w:val="00AC0AF4"/>
    <w:rsid w:val="00AC1F52"/>
    <w:rsid w:val="00AC4415"/>
    <w:rsid w:val="00AD0983"/>
    <w:rsid w:val="00AD420A"/>
    <w:rsid w:val="00AD53A7"/>
    <w:rsid w:val="00AD64FC"/>
    <w:rsid w:val="00AE0801"/>
    <w:rsid w:val="00AE14B0"/>
    <w:rsid w:val="00AE2640"/>
    <w:rsid w:val="00AE4D8E"/>
    <w:rsid w:val="00AE7A1D"/>
    <w:rsid w:val="00AE7F41"/>
    <w:rsid w:val="00AE7FDD"/>
    <w:rsid w:val="00AF000E"/>
    <w:rsid w:val="00AF0299"/>
    <w:rsid w:val="00AF21E0"/>
    <w:rsid w:val="00AF22AA"/>
    <w:rsid w:val="00AF27E0"/>
    <w:rsid w:val="00AF412A"/>
    <w:rsid w:val="00AF5AFC"/>
    <w:rsid w:val="00AF6C25"/>
    <w:rsid w:val="00B01091"/>
    <w:rsid w:val="00B02287"/>
    <w:rsid w:val="00B02347"/>
    <w:rsid w:val="00B03CCA"/>
    <w:rsid w:val="00B05155"/>
    <w:rsid w:val="00B062C5"/>
    <w:rsid w:val="00B072DD"/>
    <w:rsid w:val="00B124C8"/>
    <w:rsid w:val="00B13A39"/>
    <w:rsid w:val="00B13E80"/>
    <w:rsid w:val="00B210BA"/>
    <w:rsid w:val="00B22968"/>
    <w:rsid w:val="00B24353"/>
    <w:rsid w:val="00B24AB3"/>
    <w:rsid w:val="00B266B3"/>
    <w:rsid w:val="00B267C1"/>
    <w:rsid w:val="00B31A65"/>
    <w:rsid w:val="00B324E6"/>
    <w:rsid w:val="00B3596B"/>
    <w:rsid w:val="00B3602E"/>
    <w:rsid w:val="00B37183"/>
    <w:rsid w:val="00B37345"/>
    <w:rsid w:val="00B4179C"/>
    <w:rsid w:val="00B446AB"/>
    <w:rsid w:val="00B447A7"/>
    <w:rsid w:val="00B465DE"/>
    <w:rsid w:val="00B50079"/>
    <w:rsid w:val="00B526D5"/>
    <w:rsid w:val="00B54CFD"/>
    <w:rsid w:val="00B55274"/>
    <w:rsid w:val="00B56EE6"/>
    <w:rsid w:val="00B65B9C"/>
    <w:rsid w:val="00B66B60"/>
    <w:rsid w:val="00B67D50"/>
    <w:rsid w:val="00B7005C"/>
    <w:rsid w:val="00B710D3"/>
    <w:rsid w:val="00B71197"/>
    <w:rsid w:val="00B7224E"/>
    <w:rsid w:val="00B72303"/>
    <w:rsid w:val="00B72748"/>
    <w:rsid w:val="00B737B2"/>
    <w:rsid w:val="00B757D2"/>
    <w:rsid w:val="00B7770B"/>
    <w:rsid w:val="00B77956"/>
    <w:rsid w:val="00B80CD3"/>
    <w:rsid w:val="00B8256C"/>
    <w:rsid w:val="00B85208"/>
    <w:rsid w:val="00B858DE"/>
    <w:rsid w:val="00B86D37"/>
    <w:rsid w:val="00B87175"/>
    <w:rsid w:val="00B93BBC"/>
    <w:rsid w:val="00BA0B06"/>
    <w:rsid w:val="00BA0C03"/>
    <w:rsid w:val="00BA1A67"/>
    <w:rsid w:val="00BB023C"/>
    <w:rsid w:val="00BB7545"/>
    <w:rsid w:val="00BC0F84"/>
    <w:rsid w:val="00BC2977"/>
    <w:rsid w:val="00BC3799"/>
    <w:rsid w:val="00BC520B"/>
    <w:rsid w:val="00BC79AD"/>
    <w:rsid w:val="00BC79E7"/>
    <w:rsid w:val="00BD5223"/>
    <w:rsid w:val="00BE5897"/>
    <w:rsid w:val="00BF281B"/>
    <w:rsid w:val="00BF3C89"/>
    <w:rsid w:val="00BF42A1"/>
    <w:rsid w:val="00BF5F9C"/>
    <w:rsid w:val="00BF7094"/>
    <w:rsid w:val="00BF7637"/>
    <w:rsid w:val="00C019C1"/>
    <w:rsid w:val="00C021D9"/>
    <w:rsid w:val="00C0574F"/>
    <w:rsid w:val="00C06B04"/>
    <w:rsid w:val="00C071CB"/>
    <w:rsid w:val="00C11060"/>
    <w:rsid w:val="00C12385"/>
    <w:rsid w:val="00C16A15"/>
    <w:rsid w:val="00C17FA1"/>
    <w:rsid w:val="00C22457"/>
    <w:rsid w:val="00C247CD"/>
    <w:rsid w:val="00C24A88"/>
    <w:rsid w:val="00C27052"/>
    <w:rsid w:val="00C30E19"/>
    <w:rsid w:val="00C35355"/>
    <w:rsid w:val="00C35A96"/>
    <w:rsid w:val="00C41B7F"/>
    <w:rsid w:val="00C41D82"/>
    <w:rsid w:val="00C5223A"/>
    <w:rsid w:val="00C52F86"/>
    <w:rsid w:val="00C533A3"/>
    <w:rsid w:val="00C542FB"/>
    <w:rsid w:val="00C54EBB"/>
    <w:rsid w:val="00C5668F"/>
    <w:rsid w:val="00C56880"/>
    <w:rsid w:val="00C60253"/>
    <w:rsid w:val="00C6177D"/>
    <w:rsid w:val="00C622F3"/>
    <w:rsid w:val="00C63370"/>
    <w:rsid w:val="00C63F9A"/>
    <w:rsid w:val="00C67AC8"/>
    <w:rsid w:val="00C7148E"/>
    <w:rsid w:val="00C71526"/>
    <w:rsid w:val="00C715DA"/>
    <w:rsid w:val="00C73D8A"/>
    <w:rsid w:val="00C76A1E"/>
    <w:rsid w:val="00C77666"/>
    <w:rsid w:val="00C82A85"/>
    <w:rsid w:val="00C82B14"/>
    <w:rsid w:val="00C83DBB"/>
    <w:rsid w:val="00C84FB3"/>
    <w:rsid w:val="00C85AE7"/>
    <w:rsid w:val="00C85D5D"/>
    <w:rsid w:val="00C87B33"/>
    <w:rsid w:val="00C87F1E"/>
    <w:rsid w:val="00C92000"/>
    <w:rsid w:val="00C93649"/>
    <w:rsid w:val="00C96618"/>
    <w:rsid w:val="00CA1206"/>
    <w:rsid w:val="00CA5DB2"/>
    <w:rsid w:val="00CC0720"/>
    <w:rsid w:val="00CC123C"/>
    <w:rsid w:val="00CC28A4"/>
    <w:rsid w:val="00CD5A70"/>
    <w:rsid w:val="00CD6A15"/>
    <w:rsid w:val="00CE2D92"/>
    <w:rsid w:val="00CE3A97"/>
    <w:rsid w:val="00CE42FB"/>
    <w:rsid w:val="00CE526B"/>
    <w:rsid w:val="00CE7185"/>
    <w:rsid w:val="00CE7274"/>
    <w:rsid w:val="00CF4B2A"/>
    <w:rsid w:val="00CF5895"/>
    <w:rsid w:val="00CF5F9B"/>
    <w:rsid w:val="00CF6528"/>
    <w:rsid w:val="00CF713B"/>
    <w:rsid w:val="00D00212"/>
    <w:rsid w:val="00D00831"/>
    <w:rsid w:val="00D04D29"/>
    <w:rsid w:val="00D12E4C"/>
    <w:rsid w:val="00D22DA8"/>
    <w:rsid w:val="00D2547C"/>
    <w:rsid w:val="00D3170E"/>
    <w:rsid w:val="00D317CF"/>
    <w:rsid w:val="00D31EA3"/>
    <w:rsid w:val="00D50295"/>
    <w:rsid w:val="00D51D78"/>
    <w:rsid w:val="00D5549E"/>
    <w:rsid w:val="00D563BC"/>
    <w:rsid w:val="00D56836"/>
    <w:rsid w:val="00D613AC"/>
    <w:rsid w:val="00D6320A"/>
    <w:rsid w:val="00D63559"/>
    <w:rsid w:val="00D63AC4"/>
    <w:rsid w:val="00D63D28"/>
    <w:rsid w:val="00D64C89"/>
    <w:rsid w:val="00D66CF9"/>
    <w:rsid w:val="00D67AD6"/>
    <w:rsid w:val="00D71A2C"/>
    <w:rsid w:val="00D72338"/>
    <w:rsid w:val="00D74E7A"/>
    <w:rsid w:val="00D75434"/>
    <w:rsid w:val="00D80E53"/>
    <w:rsid w:val="00D8396D"/>
    <w:rsid w:val="00D86FDC"/>
    <w:rsid w:val="00D9177E"/>
    <w:rsid w:val="00D92D8C"/>
    <w:rsid w:val="00D93088"/>
    <w:rsid w:val="00D9360D"/>
    <w:rsid w:val="00D94CA2"/>
    <w:rsid w:val="00D95F0B"/>
    <w:rsid w:val="00DA02F0"/>
    <w:rsid w:val="00DA0DF5"/>
    <w:rsid w:val="00DA171A"/>
    <w:rsid w:val="00DA44AF"/>
    <w:rsid w:val="00DB03FF"/>
    <w:rsid w:val="00DB2058"/>
    <w:rsid w:val="00DB3840"/>
    <w:rsid w:val="00DB467D"/>
    <w:rsid w:val="00DB7E64"/>
    <w:rsid w:val="00DC1D39"/>
    <w:rsid w:val="00DC7233"/>
    <w:rsid w:val="00DD0062"/>
    <w:rsid w:val="00DD029D"/>
    <w:rsid w:val="00DD0A05"/>
    <w:rsid w:val="00DD1531"/>
    <w:rsid w:val="00DE0334"/>
    <w:rsid w:val="00DE07EF"/>
    <w:rsid w:val="00DE3EC5"/>
    <w:rsid w:val="00DE471F"/>
    <w:rsid w:val="00DE4AD4"/>
    <w:rsid w:val="00DE57CE"/>
    <w:rsid w:val="00DE7D4C"/>
    <w:rsid w:val="00DE7ED5"/>
    <w:rsid w:val="00DF17F6"/>
    <w:rsid w:val="00DF2AF8"/>
    <w:rsid w:val="00DF46C7"/>
    <w:rsid w:val="00DF582E"/>
    <w:rsid w:val="00DF68BE"/>
    <w:rsid w:val="00E010A3"/>
    <w:rsid w:val="00E01808"/>
    <w:rsid w:val="00E02373"/>
    <w:rsid w:val="00E02668"/>
    <w:rsid w:val="00E06B31"/>
    <w:rsid w:val="00E13758"/>
    <w:rsid w:val="00E152A8"/>
    <w:rsid w:val="00E16D60"/>
    <w:rsid w:val="00E2353F"/>
    <w:rsid w:val="00E24E36"/>
    <w:rsid w:val="00E265E2"/>
    <w:rsid w:val="00E31106"/>
    <w:rsid w:val="00E315DF"/>
    <w:rsid w:val="00E36C3F"/>
    <w:rsid w:val="00E458C2"/>
    <w:rsid w:val="00E46D3B"/>
    <w:rsid w:val="00E521F8"/>
    <w:rsid w:val="00E53B42"/>
    <w:rsid w:val="00E56288"/>
    <w:rsid w:val="00E600AE"/>
    <w:rsid w:val="00E600E8"/>
    <w:rsid w:val="00E60523"/>
    <w:rsid w:val="00E609EA"/>
    <w:rsid w:val="00E60DE6"/>
    <w:rsid w:val="00E641D7"/>
    <w:rsid w:val="00E64D32"/>
    <w:rsid w:val="00E65897"/>
    <w:rsid w:val="00E75AAB"/>
    <w:rsid w:val="00E75F1F"/>
    <w:rsid w:val="00E8245C"/>
    <w:rsid w:val="00E832DD"/>
    <w:rsid w:val="00E90109"/>
    <w:rsid w:val="00E921B8"/>
    <w:rsid w:val="00E96681"/>
    <w:rsid w:val="00EA0BC1"/>
    <w:rsid w:val="00EA23B7"/>
    <w:rsid w:val="00EA2F7E"/>
    <w:rsid w:val="00EA35A8"/>
    <w:rsid w:val="00EA6D46"/>
    <w:rsid w:val="00EA7E06"/>
    <w:rsid w:val="00EB2EAC"/>
    <w:rsid w:val="00EB45E4"/>
    <w:rsid w:val="00EC3D2D"/>
    <w:rsid w:val="00EC5673"/>
    <w:rsid w:val="00ED23D2"/>
    <w:rsid w:val="00ED2626"/>
    <w:rsid w:val="00ED326E"/>
    <w:rsid w:val="00ED350A"/>
    <w:rsid w:val="00ED4577"/>
    <w:rsid w:val="00EE01AC"/>
    <w:rsid w:val="00EE01F8"/>
    <w:rsid w:val="00EE112E"/>
    <w:rsid w:val="00EE20A9"/>
    <w:rsid w:val="00EE2D14"/>
    <w:rsid w:val="00EE7409"/>
    <w:rsid w:val="00EF2412"/>
    <w:rsid w:val="00EF3AE8"/>
    <w:rsid w:val="00EF5C46"/>
    <w:rsid w:val="00EF6185"/>
    <w:rsid w:val="00F01641"/>
    <w:rsid w:val="00F02E3B"/>
    <w:rsid w:val="00F03B49"/>
    <w:rsid w:val="00F0465C"/>
    <w:rsid w:val="00F05516"/>
    <w:rsid w:val="00F05B71"/>
    <w:rsid w:val="00F0729D"/>
    <w:rsid w:val="00F10B17"/>
    <w:rsid w:val="00F1282C"/>
    <w:rsid w:val="00F22265"/>
    <w:rsid w:val="00F23091"/>
    <w:rsid w:val="00F24B71"/>
    <w:rsid w:val="00F27C2D"/>
    <w:rsid w:val="00F3119F"/>
    <w:rsid w:val="00F322B8"/>
    <w:rsid w:val="00F3394E"/>
    <w:rsid w:val="00F345F9"/>
    <w:rsid w:val="00F42B6A"/>
    <w:rsid w:val="00F438E1"/>
    <w:rsid w:val="00F43E56"/>
    <w:rsid w:val="00F45484"/>
    <w:rsid w:val="00F461DA"/>
    <w:rsid w:val="00F47AFF"/>
    <w:rsid w:val="00F51B51"/>
    <w:rsid w:val="00F52815"/>
    <w:rsid w:val="00F56DE1"/>
    <w:rsid w:val="00F57462"/>
    <w:rsid w:val="00F63D5E"/>
    <w:rsid w:val="00F65D03"/>
    <w:rsid w:val="00F679C1"/>
    <w:rsid w:val="00F67C06"/>
    <w:rsid w:val="00F73A4C"/>
    <w:rsid w:val="00F75F7B"/>
    <w:rsid w:val="00F761DE"/>
    <w:rsid w:val="00F77881"/>
    <w:rsid w:val="00F77F1B"/>
    <w:rsid w:val="00F8185B"/>
    <w:rsid w:val="00F821B0"/>
    <w:rsid w:val="00F84A29"/>
    <w:rsid w:val="00F905DA"/>
    <w:rsid w:val="00F92603"/>
    <w:rsid w:val="00F9346E"/>
    <w:rsid w:val="00F94F8A"/>
    <w:rsid w:val="00F970D9"/>
    <w:rsid w:val="00FA06CD"/>
    <w:rsid w:val="00FA0F62"/>
    <w:rsid w:val="00FA3533"/>
    <w:rsid w:val="00FA435F"/>
    <w:rsid w:val="00FA49ED"/>
    <w:rsid w:val="00FB2F01"/>
    <w:rsid w:val="00FB3EBC"/>
    <w:rsid w:val="00FB4B22"/>
    <w:rsid w:val="00FC0C5A"/>
    <w:rsid w:val="00FC3E05"/>
    <w:rsid w:val="00FC64D8"/>
    <w:rsid w:val="00FC6824"/>
    <w:rsid w:val="00FC7CF7"/>
    <w:rsid w:val="00FD6F3B"/>
    <w:rsid w:val="00FE7DD8"/>
    <w:rsid w:val="00FF0422"/>
    <w:rsid w:val="00FF1FBE"/>
    <w:rsid w:val="00FF2605"/>
    <w:rsid w:val="00FF53BC"/>
    <w:rsid w:val="00FF6C9F"/>
    <w:rsid w:val="00FF75BF"/>
    <w:rsid w:val="03CE6E4F"/>
    <w:rsid w:val="075378DD"/>
    <w:rsid w:val="097C031F"/>
    <w:rsid w:val="09E544CB"/>
    <w:rsid w:val="0B191045"/>
    <w:rsid w:val="0E405FEE"/>
    <w:rsid w:val="0EB714B0"/>
    <w:rsid w:val="10A6675D"/>
    <w:rsid w:val="10F058D7"/>
    <w:rsid w:val="11E206E3"/>
    <w:rsid w:val="11E23F66"/>
    <w:rsid w:val="12A444E8"/>
    <w:rsid w:val="1381018F"/>
    <w:rsid w:val="13E75935"/>
    <w:rsid w:val="150C1E94"/>
    <w:rsid w:val="15AE749F"/>
    <w:rsid w:val="15D72862"/>
    <w:rsid w:val="164C60A4"/>
    <w:rsid w:val="170C73DC"/>
    <w:rsid w:val="1A35698F"/>
    <w:rsid w:val="1A4127A1"/>
    <w:rsid w:val="1AEB2C3A"/>
    <w:rsid w:val="1CA03585"/>
    <w:rsid w:val="1CBA412F"/>
    <w:rsid w:val="1DF715B8"/>
    <w:rsid w:val="207573CE"/>
    <w:rsid w:val="20820C62"/>
    <w:rsid w:val="20872B6B"/>
    <w:rsid w:val="224C6FD4"/>
    <w:rsid w:val="22D43A35"/>
    <w:rsid w:val="23F84A91"/>
    <w:rsid w:val="26480ADD"/>
    <w:rsid w:val="287113E7"/>
    <w:rsid w:val="28E02D20"/>
    <w:rsid w:val="29FF56F6"/>
    <w:rsid w:val="2A801147"/>
    <w:rsid w:val="2AA02968"/>
    <w:rsid w:val="2C1063DB"/>
    <w:rsid w:val="2F1D27DA"/>
    <w:rsid w:val="2FD64187"/>
    <w:rsid w:val="2FEB66AB"/>
    <w:rsid w:val="300701D9"/>
    <w:rsid w:val="325A7A87"/>
    <w:rsid w:val="32925305"/>
    <w:rsid w:val="35301450"/>
    <w:rsid w:val="36C95CEF"/>
    <w:rsid w:val="38CD76BE"/>
    <w:rsid w:val="39324E64"/>
    <w:rsid w:val="397A0ADB"/>
    <w:rsid w:val="3A900623"/>
    <w:rsid w:val="3B8A62BD"/>
    <w:rsid w:val="3DC03CDE"/>
    <w:rsid w:val="3E037C4A"/>
    <w:rsid w:val="3F127E08"/>
    <w:rsid w:val="3F8D7751"/>
    <w:rsid w:val="3FB37991"/>
    <w:rsid w:val="42AE05F3"/>
    <w:rsid w:val="43135D99"/>
    <w:rsid w:val="45485D39"/>
    <w:rsid w:val="454D7C42"/>
    <w:rsid w:val="471F593F"/>
    <w:rsid w:val="480745B8"/>
    <w:rsid w:val="48D40488"/>
    <w:rsid w:val="4B1C4ECA"/>
    <w:rsid w:val="4BF316AA"/>
    <w:rsid w:val="4CCA0089"/>
    <w:rsid w:val="4ED04F5B"/>
    <w:rsid w:val="502B7796"/>
    <w:rsid w:val="50E336C1"/>
    <w:rsid w:val="514327E1"/>
    <w:rsid w:val="51D7550F"/>
    <w:rsid w:val="51E235E4"/>
    <w:rsid w:val="52347B6B"/>
    <w:rsid w:val="52E66042"/>
    <w:rsid w:val="5456436D"/>
    <w:rsid w:val="559D2106"/>
    <w:rsid w:val="56C20BE3"/>
    <w:rsid w:val="56D0597B"/>
    <w:rsid w:val="582043A3"/>
    <w:rsid w:val="588D6F55"/>
    <w:rsid w:val="58CF0CC3"/>
    <w:rsid w:val="5A153559"/>
    <w:rsid w:val="5C075F07"/>
    <w:rsid w:val="5C106817"/>
    <w:rsid w:val="5E066CD2"/>
    <w:rsid w:val="5FA60B32"/>
    <w:rsid w:val="5FE11A5B"/>
    <w:rsid w:val="6030505D"/>
    <w:rsid w:val="60841264"/>
    <w:rsid w:val="63C11A36"/>
    <w:rsid w:val="63E541F4"/>
    <w:rsid w:val="644B3B98"/>
    <w:rsid w:val="699024A8"/>
    <w:rsid w:val="69CF1CA6"/>
    <w:rsid w:val="69EB5D53"/>
    <w:rsid w:val="6AC412B9"/>
    <w:rsid w:val="6FC23E4F"/>
    <w:rsid w:val="6FD36103"/>
    <w:rsid w:val="70057BD7"/>
    <w:rsid w:val="71660A98"/>
    <w:rsid w:val="71D15BC9"/>
    <w:rsid w:val="74B00580"/>
    <w:rsid w:val="74B17CAD"/>
    <w:rsid w:val="75B23626"/>
    <w:rsid w:val="79F16E9E"/>
    <w:rsid w:val="7A2B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uiPriority="0"/>
    <w:lsdException w:name="List 2" w:locked="1" w:semiHidden="1" w:unhideWhenUsed="1"/>
    <w:lsdException w:name="List 3" w:locked="1" w:semiHidden="1" w:unhideWhenUsed="1"/>
    <w:lsdException w:name="List 4" w:uiPriority="0"/>
    <w:lsdException w:name="List 5" w:uiPriority="0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uiPriority="0"/>
    <w:lsdException w:name="Date" w:uiPriority="0"/>
    <w:lsdException w:name="Body Text First Indent" w:uiPriority="0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2C0F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2C0F"/>
    <w:pPr>
      <w:keepNext/>
      <w:keepLines/>
      <w:tabs>
        <w:tab w:val="left" w:pos="425"/>
      </w:tabs>
      <w:spacing w:before="340" w:after="33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02C0F"/>
    <w:pPr>
      <w:keepNext/>
      <w:keepLines/>
      <w:tabs>
        <w:tab w:val="left" w:pos="567"/>
      </w:tabs>
      <w:spacing w:before="260" w:after="260" w:line="416" w:lineRule="auto"/>
      <w:ind w:left="567" w:hanging="567"/>
      <w:outlineLvl w:val="1"/>
    </w:pPr>
    <w:rPr>
      <w:rFonts w:ascii="宋体" w:hAnsi="宋体"/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2C0F"/>
    <w:pPr>
      <w:keepNext/>
      <w:keepLines/>
      <w:tabs>
        <w:tab w:val="left" w:pos="1277"/>
      </w:tabs>
      <w:spacing w:before="260" w:after="260" w:line="416" w:lineRule="auto"/>
      <w:ind w:left="1277" w:hanging="709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02C0F"/>
    <w:pPr>
      <w:keepNext/>
      <w:keepLines/>
      <w:tabs>
        <w:tab w:val="left" w:pos="1506"/>
      </w:tabs>
      <w:spacing w:before="260" w:after="260" w:line="360" w:lineRule="auto"/>
      <w:ind w:left="1277" w:rightChars="100" w:right="210" w:hanging="851"/>
      <w:jc w:val="left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02C0F"/>
    <w:pPr>
      <w:keepNext/>
      <w:keepLines/>
      <w:tabs>
        <w:tab w:val="left" w:pos="1440"/>
      </w:tabs>
      <w:spacing w:before="280" w:after="290" w:line="376" w:lineRule="auto"/>
      <w:ind w:left="992" w:hanging="992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02C0F"/>
    <w:pPr>
      <w:keepNext/>
      <w:keepLines/>
      <w:tabs>
        <w:tab w:val="left" w:pos="1440"/>
      </w:tabs>
      <w:spacing w:before="260" w:after="260" w:line="360" w:lineRule="auto"/>
      <w:ind w:left="1134" w:hanging="1134"/>
      <w:outlineLvl w:val="5"/>
    </w:pPr>
    <w:rPr>
      <w:b/>
      <w:bCs/>
      <w:sz w:val="30"/>
      <w:szCs w:val="1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02C0F"/>
    <w:pPr>
      <w:keepNext/>
      <w:keepLines/>
      <w:tabs>
        <w:tab w:val="left" w:pos="1800"/>
      </w:tabs>
      <w:spacing w:before="240" w:after="64" w:line="320" w:lineRule="auto"/>
      <w:ind w:left="1276" w:hanging="1276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02C0F"/>
    <w:pPr>
      <w:keepNext/>
      <w:keepLines/>
      <w:tabs>
        <w:tab w:val="left" w:pos="1800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02C0F"/>
    <w:pPr>
      <w:keepNext/>
      <w:keepLines/>
      <w:tabs>
        <w:tab w:val="left" w:pos="2160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02C0F"/>
    <w:rPr>
      <w:rFonts w:cs="Times New Roman"/>
      <w:b/>
      <w:kern w:val="44"/>
      <w:sz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02C0F"/>
    <w:rPr>
      <w:rFonts w:ascii="宋体" w:eastAsia="宋体" w:cs="Times New Roman"/>
      <w:b/>
      <w:kern w:val="2"/>
      <w:sz w:val="3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02C0F"/>
    <w:rPr>
      <w:rFonts w:cs="Times New Roman"/>
      <w:b/>
      <w:kern w:val="2"/>
      <w:sz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cs="Times New Roman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mbria" w:eastAsia="宋体" w:hAnsi="Cambria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mbria" w:eastAsia="宋体" w:hAnsi="Cambria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宋体" w:hAnsi="Cambria" w:cs="Times New Roman"/>
      <w:sz w:val="21"/>
      <w:szCs w:val="21"/>
    </w:rPr>
  </w:style>
  <w:style w:type="paragraph" w:styleId="NormalIndent">
    <w:name w:val="Normal Indent"/>
    <w:basedOn w:val="Normal"/>
    <w:uiPriority w:val="99"/>
    <w:rsid w:val="00002C0F"/>
    <w:pPr>
      <w:ind w:firstLine="420"/>
    </w:pPr>
    <w:rPr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002C0F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styleId="BodyTextIndent">
    <w:name w:val="Body Text Indent"/>
    <w:basedOn w:val="Normal"/>
    <w:link w:val="BodyTextIndentChar"/>
    <w:uiPriority w:val="99"/>
    <w:rsid w:val="00002C0F"/>
    <w:pPr>
      <w:spacing w:after="120"/>
      <w:ind w:leftChars="200" w:left="4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002C0F"/>
    <w:pPr>
      <w:ind w:leftChars="85" w:left="1076" w:rightChars="1898" w:right="3986" w:hangingChars="499" w:hanging="898"/>
    </w:pPr>
    <w:rPr>
      <w:sz w:val="18"/>
    </w:rPr>
  </w:style>
  <w:style w:type="paragraph" w:styleId="TOC3">
    <w:name w:val="toc 3"/>
    <w:basedOn w:val="Normal"/>
    <w:next w:val="Normal"/>
    <w:uiPriority w:val="99"/>
    <w:rsid w:val="00002C0F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rsid w:val="00002C0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2C0F"/>
    <w:rPr>
      <w:rFonts w:cs="Times New Roman"/>
      <w:kern w:val="2"/>
      <w:sz w:val="18"/>
    </w:rPr>
  </w:style>
  <w:style w:type="paragraph" w:styleId="Footer">
    <w:name w:val="footer"/>
    <w:basedOn w:val="Normal"/>
    <w:link w:val="FooterChar"/>
    <w:uiPriority w:val="99"/>
    <w:rsid w:val="00002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02C0F"/>
    <w:rPr>
      <w:rFonts w:cs="Times New Roman"/>
      <w:kern w:val="2"/>
      <w:sz w:val="18"/>
    </w:rPr>
  </w:style>
  <w:style w:type="paragraph" w:styleId="Header">
    <w:name w:val="header"/>
    <w:basedOn w:val="Normal"/>
    <w:link w:val="HeaderChar"/>
    <w:uiPriority w:val="99"/>
    <w:rsid w:val="00002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02C0F"/>
    <w:rPr>
      <w:rFonts w:eastAsia="宋体" w:cs="Times New Roman"/>
      <w:kern w:val="2"/>
      <w:sz w:val="18"/>
      <w:lang w:val="en-US" w:eastAsia="zh-CN"/>
    </w:rPr>
  </w:style>
  <w:style w:type="paragraph" w:styleId="TOC1">
    <w:name w:val="toc 1"/>
    <w:basedOn w:val="Normal"/>
    <w:next w:val="Normal"/>
    <w:uiPriority w:val="99"/>
    <w:rsid w:val="00002C0F"/>
  </w:style>
  <w:style w:type="paragraph" w:styleId="TOC4">
    <w:name w:val="toc 4"/>
    <w:basedOn w:val="Normal"/>
    <w:next w:val="Normal"/>
    <w:uiPriority w:val="99"/>
    <w:rsid w:val="00002C0F"/>
    <w:pPr>
      <w:ind w:leftChars="600" w:left="1260"/>
    </w:pPr>
  </w:style>
  <w:style w:type="paragraph" w:styleId="TOC2">
    <w:name w:val="toc 2"/>
    <w:basedOn w:val="Normal"/>
    <w:next w:val="Normal"/>
    <w:uiPriority w:val="99"/>
    <w:rsid w:val="00002C0F"/>
    <w:pPr>
      <w:ind w:leftChars="200" w:left="420"/>
    </w:pPr>
  </w:style>
  <w:style w:type="character" w:styleId="Hyperlink">
    <w:name w:val="Hyperlink"/>
    <w:basedOn w:val="DefaultParagraphFont"/>
    <w:uiPriority w:val="99"/>
    <w:rsid w:val="00002C0F"/>
    <w:rPr>
      <w:rFonts w:cs="Times New Roman"/>
      <w:color w:val="0000FF"/>
      <w:u w:val="single"/>
    </w:rPr>
  </w:style>
  <w:style w:type="paragraph" w:customStyle="1" w:styleId="IndentNormal">
    <w:name w:val="Indent Normal"/>
    <w:basedOn w:val="Normal"/>
    <w:link w:val="IndentNormalChar"/>
    <w:uiPriority w:val="99"/>
    <w:rsid w:val="00002C0F"/>
    <w:pPr>
      <w:ind w:firstLineChars="150" w:firstLine="150"/>
    </w:pPr>
    <w:rPr>
      <w:sz w:val="24"/>
      <w:szCs w:val="20"/>
    </w:rPr>
  </w:style>
  <w:style w:type="paragraph" w:customStyle="1" w:styleId="1">
    <w:name w:val="列出段落1"/>
    <w:basedOn w:val="Normal"/>
    <w:uiPriority w:val="99"/>
    <w:rsid w:val="00002C0F"/>
    <w:pPr>
      <w:ind w:firstLineChars="200" w:firstLine="420"/>
    </w:pPr>
  </w:style>
  <w:style w:type="paragraph" w:customStyle="1" w:styleId="CharChar1">
    <w:name w:val="Char Char1"/>
    <w:basedOn w:val="Normal"/>
    <w:uiPriority w:val="99"/>
    <w:semiHidden/>
    <w:rsid w:val="00002C0F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Subject">
    <w:name w:val="Subject"/>
    <w:basedOn w:val="Normal"/>
    <w:uiPriority w:val="99"/>
    <w:rsid w:val="00002C0F"/>
    <w:pPr>
      <w:spacing w:beforeLines="800"/>
      <w:jc w:val="center"/>
    </w:pPr>
    <w:rPr>
      <w:rFonts w:eastAsia="黑体"/>
      <w:b/>
      <w:sz w:val="48"/>
    </w:rPr>
  </w:style>
  <w:style w:type="character" w:customStyle="1" w:styleId="IndentNormalChar">
    <w:name w:val="Indent Normal Char"/>
    <w:link w:val="IndentNormal"/>
    <w:uiPriority w:val="99"/>
    <w:locked/>
    <w:rsid w:val="00002C0F"/>
    <w:rPr>
      <w:kern w:val="2"/>
      <w:sz w:val="24"/>
    </w:rPr>
  </w:style>
  <w:style w:type="paragraph" w:styleId="ListParagraph">
    <w:name w:val="List Paragraph"/>
    <w:basedOn w:val="Normal"/>
    <w:uiPriority w:val="99"/>
    <w:qFormat/>
    <w:rsid w:val="00002C0F"/>
    <w:pPr>
      <w:ind w:firstLineChars="200" w:firstLine="420"/>
    </w:pPr>
    <w:rPr>
      <w:rFonts w:ascii="Calibri" w:hAnsi="Calibri"/>
      <w:szCs w:val="22"/>
    </w:rPr>
  </w:style>
  <w:style w:type="paragraph" w:customStyle="1" w:styleId="ABC">
    <w:name w:val="ABC_正文"/>
    <w:basedOn w:val="IndentNormal"/>
    <w:link w:val="ABCChar"/>
    <w:uiPriority w:val="99"/>
    <w:rsid w:val="00002C0F"/>
    <w:pPr>
      <w:spacing w:afterLines="20" w:line="460" w:lineRule="exact"/>
      <w:ind w:firstLineChars="200" w:firstLine="200"/>
    </w:pPr>
    <w:rPr>
      <w:rFonts w:ascii="仿宋_GB2312" w:eastAsia="仿宋_GB2312"/>
      <w:sz w:val="28"/>
    </w:rPr>
  </w:style>
  <w:style w:type="character" w:customStyle="1" w:styleId="ABCChar">
    <w:name w:val="ABC_正文 Char"/>
    <w:link w:val="ABC"/>
    <w:uiPriority w:val="99"/>
    <w:locked/>
    <w:rsid w:val="00002C0F"/>
    <w:rPr>
      <w:rFonts w:ascii="仿宋_GB2312" w:eastAsia="仿宋_GB2312"/>
      <w:kern w:val="2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180.97.2.45/Epoint_JSCLOUT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180.97.2.45/Epoint_JSCLOUT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emf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18</Pages>
  <Words>494</Words>
  <Characters>2822</Characters>
  <Application>Microsoft Office Outlook</Application>
  <DocSecurity>0</DocSecurity>
  <Lines>0</Lines>
  <Paragraphs>0</Paragraphs>
  <ScaleCrop>false</ScaleCrop>
  <Company>qmj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user</dc:creator>
  <cp:keywords/>
  <dc:description/>
  <cp:lastModifiedBy>微软用户</cp:lastModifiedBy>
  <cp:revision>2</cp:revision>
  <dcterms:created xsi:type="dcterms:W3CDTF">2020-04-15T08:14:00Z</dcterms:created>
  <dcterms:modified xsi:type="dcterms:W3CDTF">2020-04-15T08:14:00Z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